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2699" w14:textId="77777777" w:rsidR="005A106E" w:rsidRDefault="001A5BD5">
      <w:pPr>
        <w:spacing w:line="256" w:lineRule="auto"/>
        <w:jc w:val="center"/>
        <w:rPr>
          <w:rFonts w:asciiTheme="minorHAnsi" w:eastAsiaTheme="minorHAnsi" w:hAnsiTheme="minorHAnsi" w:cstheme="minorBidi"/>
          <w:b/>
          <w:sz w:val="36"/>
          <w:szCs w:val="22"/>
          <w:u w:val="single"/>
          <w:lang w:eastAsia="en-US"/>
        </w:rPr>
      </w:pPr>
      <w:r>
        <w:rPr>
          <w:rFonts w:asciiTheme="minorHAnsi" w:eastAsiaTheme="minorHAnsi" w:hAnsiTheme="minorHAnsi" w:cstheme="minorBidi"/>
          <w:b/>
          <w:i/>
          <w:noProof/>
          <w:sz w:val="22"/>
          <w:szCs w:val="22"/>
        </w:rPr>
        <w:drawing>
          <wp:anchor distT="0" distB="0" distL="114300" distR="114300" simplePos="0" relativeHeight="251713024" behindDoc="1" locked="0" layoutInCell="1" allowOverlap="1" wp14:anchorId="2DF02EDA" wp14:editId="72422C1F">
            <wp:simplePos x="0" y="0"/>
            <wp:positionH relativeFrom="margin">
              <wp:posOffset>5575935</wp:posOffset>
            </wp:positionH>
            <wp:positionV relativeFrom="page">
              <wp:posOffset>384810</wp:posOffset>
            </wp:positionV>
            <wp:extent cx="724395" cy="1018681"/>
            <wp:effectExtent l="0" t="0" r="0" b="0"/>
            <wp:wrapNone/>
            <wp:docPr id="40" name="Image 40" descr="logo_centre_national_de_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centre_national_de_for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395" cy="1018681"/>
                    </a:xfrm>
                    <a:prstGeom prst="rect">
                      <a:avLst/>
                    </a:prstGeom>
                    <a:noFill/>
                    <a:ln>
                      <a:noFill/>
                    </a:ln>
                  </pic:spPr>
                </pic:pic>
              </a:graphicData>
            </a:graphic>
          </wp:anchor>
        </w:drawing>
      </w:r>
    </w:p>
    <w:p w14:paraId="129264CC" w14:textId="77777777" w:rsidR="005A106E" w:rsidRDefault="001A5BD5">
      <w:pPr>
        <w:spacing w:line="256" w:lineRule="auto"/>
        <w:jc w:val="center"/>
        <w:rPr>
          <w:rFonts w:ascii="Rogue Sans" w:eastAsiaTheme="minorHAnsi" w:hAnsi="Rogue Sans" w:cstheme="minorBidi"/>
          <w:b/>
          <w:sz w:val="28"/>
          <w:szCs w:val="28"/>
          <w:lang w:eastAsia="en-US"/>
        </w:rPr>
      </w:pPr>
      <w:r>
        <w:rPr>
          <w:rFonts w:ascii="Rogue Sans" w:eastAsiaTheme="minorHAnsi" w:hAnsi="Rogue Sans" w:cstheme="minorBidi"/>
          <w:b/>
          <w:sz w:val="28"/>
          <w:szCs w:val="28"/>
          <w:lang w:eastAsia="en-US"/>
        </w:rPr>
        <w:t>FÉDÉRATION FRANÇAISE</w:t>
      </w:r>
    </w:p>
    <w:p w14:paraId="153195D8" w14:textId="77777777" w:rsidR="005A106E" w:rsidRDefault="001A5BD5">
      <w:pPr>
        <w:spacing w:line="256" w:lineRule="auto"/>
        <w:jc w:val="center"/>
        <w:rPr>
          <w:rFonts w:ascii="Rogue Sans" w:eastAsiaTheme="minorHAnsi" w:hAnsi="Rogue Sans" w:cstheme="minorBidi"/>
          <w:b/>
          <w:sz w:val="28"/>
          <w:szCs w:val="28"/>
          <w:lang w:eastAsia="en-US"/>
        </w:rPr>
      </w:pPr>
      <w:r>
        <w:rPr>
          <w:rFonts w:ascii="Rogue Sans" w:eastAsiaTheme="minorHAnsi" w:hAnsi="Rogue Sans" w:cstheme="minorBidi"/>
          <w:b/>
          <w:sz w:val="28"/>
          <w:szCs w:val="28"/>
          <w:lang w:eastAsia="en-US"/>
        </w:rPr>
        <w:t>DE PÉTANQUE ET DE JEU PROVENÇAL</w:t>
      </w:r>
    </w:p>
    <w:p w14:paraId="2A4E3EA3" w14:textId="77777777" w:rsidR="005A106E" w:rsidRDefault="001A5BD5">
      <w:pPr>
        <w:spacing w:line="256" w:lineRule="auto"/>
        <w:jc w:val="center"/>
        <w:rPr>
          <w:rFonts w:ascii="Rogue Sans" w:eastAsiaTheme="minorHAnsi" w:hAnsi="Rogue Sans" w:cstheme="minorBidi"/>
          <w:b/>
          <w:sz w:val="28"/>
          <w:szCs w:val="28"/>
          <w:lang w:eastAsia="en-US"/>
        </w:rPr>
      </w:pPr>
      <w:r>
        <w:rPr>
          <w:rFonts w:ascii="Rogue Sans" w:eastAsiaTheme="minorHAnsi" w:hAnsi="Rogue Sans" w:cstheme="minorBidi"/>
          <w:b/>
          <w:sz w:val="28"/>
          <w:szCs w:val="28"/>
          <w:lang w:eastAsia="en-US"/>
        </w:rPr>
        <w:t>CENTRE NATIONAL DE FORMATION</w:t>
      </w:r>
    </w:p>
    <w:p w14:paraId="16C5AB6A" w14:textId="77777777" w:rsidR="005A106E" w:rsidRDefault="005A106E">
      <w:pPr>
        <w:rPr>
          <w:sz w:val="22"/>
          <w:szCs w:val="22"/>
        </w:rPr>
      </w:pPr>
    </w:p>
    <w:p w14:paraId="384DBDD3" w14:textId="77777777" w:rsidR="005A106E" w:rsidRDefault="005A106E">
      <w:pPr>
        <w:ind w:firstLine="4820"/>
        <w:outlineLvl w:val="0"/>
        <w:rPr>
          <w:rFonts w:ascii="Tahoma" w:hAnsi="Tahoma" w:cs="Tahoma"/>
          <w:sz w:val="22"/>
          <w:szCs w:val="22"/>
        </w:rPr>
      </w:pPr>
    </w:p>
    <w:p w14:paraId="197829F6" w14:textId="3551A5EB" w:rsidR="005A106E" w:rsidRDefault="001A5BD5">
      <w:pPr>
        <w:ind w:firstLine="4820"/>
        <w:outlineLvl w:val="0"/>
        <w:rPr>
          <w:rFonts w:ascii="Neo Sans TR" w:hAnsi="Neo Sans TR" w:cs="Tahoma"/>
          <w:sz w:val="22"/>
          <w:szCs w:val="22"/>
        </w:rPr>
      </w:pPr>
      <w:r>
        <w:rPr>
          <w:rFonts w:ascii="Neo Sans TR" w:hAnsi="Neo Sans TR" w:cs="Tahoma"/>
          <w:sz w:val="22"/>
          <w:szCs w:val="22"/>
        </w:rPr>
        <w:t xml:space="preserve">A Marseille, le </w:t>
      </w:r>
      <w:r w:rsidR="000674A3">
        <w:rPr>
          <w:rFonts w:ascii="Neo Sans TR" w:hAnsi="Neo Sans TR" w:cs="Tahoma"/>
          <w:sz w:val="22"/>
          <w:szCs w:val="22"/>
        </w:rPr>
        <w:t>24 octobre 2022</w:t>
      </w:r>
    </w:p>
    <w:p w14:paraId="31EE81D5" w14:textId="77777777" w:rsidR="005A106E" w:rsidRDefault="005A106E">
      <w:pPr>
        <w:outlineLvl w:val="0"/>
        <w:rPr>
          <w:rFonts w:ascii="Neo Sans TR" w:hAnsi="Neo Sans TR" w:cs="Tahoma"/>
          <w:sz w:val="22"/>
          <w:szCs w:val="22"/>
        </w:rPr>
      </w:pPr>
    </w:p>
    <w:p w14:paraId="25F79C73" w14:textId="2AB039FE" w:rsidR="005A106E" w:rsidRDefault="001A5BD5">
      <w:pPr>
        <w:jc w:val="both"/>
        <w:rPr>
          <w:rFonts w:ascii="Neo Sans TR" w:hAnsi="Neo Sans TR" w:cs="Arial"/>
          <w:bCs/>
          <w:sz w:val="22"/>
          <w:szCs w:val="22"/>
        </w:rPr>
      </w:pPr>
      <w:r>
        <w:rPr>
          <w:rFonts w:ascii="Neo Sans TR" w:hAnsi="Neo Sans TR" w:cs="Arial"/>
          <w:bCs/>
          <w:sz w:val="22"/>
          <w:szCs w:val="22"/>
        </w:rPr>
        <w:t>Affaire suivie par Mr William ROUX</w:t>
      </w:r>
      <w:r w:rsidR="0043507A">
        <w:rPr>
          <w:rFonts w:ascii="Neo Sans TR" w:hAnsi="Neo Sans TR" w:cs="Arial"/>
          <w:bCs/>
          <w:sz w:val="22"/>
          <w:szCs w:val="22"/>
        </w:rPr>
        <w:t xml:space="preserve"> / Mme REGINE SINGRELIN</w:t>
      </w:r>
      <w:r w:rsidR="00E0632A">
        <w:rPr>
          <w:rFonts w:ascii="Neo Sans TR" w:hAnsi="Neo Sans TR" w:cs="Arial"/>
          <w:bCs/>
          <w:sz w:val="22"/>
          <w:szCs w:val="22"/>
        </w:rPr>
        <w:t xml:space="preserve"> / Mr Jean Marie MEHOUAS</w:t>
      </w:r>
    </w:p>
    <w:p w14:paraId="2739B9FA" w14:textId="26F94D81" w:rsidR="005A106E" w:rsidRDefault="001A5BD5">
      <w:pPr>
        <w:jc w:val="both"/>
        <w:rPr>
          <w:rFonts w:ascii="Neo Sans TR" w:hAnsi="Neo Sans TR" w:cs="Arial"/>
          <w:bCs/>
          <w:sz w:val="22"/>
          <w:szCs w:val="22"/>
        </w:rPr>
      </w:pPr>
      <w:r>
        <w:rPr>
          <w:rFonts w:ascii="Neo Sans TR" w:hAnsi="Neo Sans TR" w:cs="Arial"/>
          <w:bCs/>
          <w:sz w:val="22"/>
          <w:szCs w:val="22"/>
        </w:rPr>
        <w:t xml:space="preserve">Téléphone : </w:t>
      </w:r>
      <w:r w:rsidR="0043507A">
        <w:rPr>
          <w:rFonts w:ascii="Neo Sans TR" w:hAnsi="Neo Sans TR" w:cs="Arial"/>
          <w:bCs/>
          <w:sz w:val="22"/>
          <w:szCs w:val="22"/>
        </w:rPr>
        <w:t>04 91 14 05 80</w:t>
      </w:r>
    </w:p>
    <w:p w14:paraId="6CA06942" w14:textId="55B205C1" w:rsidR="005A106E" w:rsidRDefault="001A5BD5">
      <w:pPr>
        <w:jc w:val="both"/>
        <w:rPr>
          <w:rFonts w:ascii="Neo Sans TR" w:hAnsi="Neo Sans TR" w:cs="Arial"/>
          <w:bCs/>
          <w:sz w:val="22"/>
          <w:szCs w:val="22"/>
        </w:rPr>
      </w:pPr>
      <w:r>
        <w:rPr>
          <w:rFonts w:ascii="Neo Sans TR" w:hAnsi="Neo Sans TR" w:cs="Arial"/>
          <w:bCs/>
          <w:sz w:val="22"/>
          <w:szCs w:val="22"/>
        </w:rPr>
        <w:t>M</w:t>
      </w:r>
      <w:r w:rsidR="00E0632A">
        <w:rPr>
          <w:rFonts w:ascii="Neo Sans TR" w:hAnsi="Neo Sans TR" w:cs="Arial"/>
          <w:bCs/>
          <w:sz w:val="22"/>
          <w:szCs w:val="22"/>
        </w:rPr>
        <w:t>ail</w:t>
      </w:r>
      <w:r>
        <w:rPr>
          <w:rFonts w:ascii="Neo Sans TR" w:hAnsi="Neo Sans TR" w:cs="Arial"/>
          <w:bCs/>
          <w:sz w:val="22"/>
          <w:szCs w:val="22"/>
        </w:rPr>
        <w:t xml:space="preserve"> : </w:t>
      </w:r>
      <w:hyperlink r:id="rId9" w:history="1">
        <w:r w:rsidR="00E0632A" w:rsidRPr="00FE46EC">
          <w:rPr>
            <w:rStyle w:val="Lienhypertexte"/>
            <w:rFonts w:ascii="Neo Sans TR" w:hAnsi="Neo Sans TR" w:cs="Arial"/>
            <w:bCs/>
            <w:sz w:val="22"/>
            <w:szCs w:val="22"/>
          </w:rPr>
          <w:t>william.roux@petanque.fr</w:t>
        </w:r>
      </w:hyperlink>
      <w:r w:rsidR="00E0632A">
        <w:rPr>
          <w:rFonts w:ascii="Neo Sans TR" w:hAnsi="Neo Sans TR" w:cs="Arial"/>
          <w:bCs/>
          <w:sz w:val="22"/>
          <w:szCs w:val="22"/>
        </w:rPr>
        <w:t xml:space="preserve"> </w:t>
      </w:r>
      <w:r w:rsidR="00E0632A" w:rsidRPr="00E0632A">
        <w:rPr>
          <w:rFonts w:ascii="Neo Sans TR" w:hAnsi="Neo Sans TR" w:cs="Arial"/>
          <w:bCs/>
          <w:sz w:val="22"/>
          <w:szCs w:val="22"/>
        </w:rPr>
        <w:t>/</w:t>
      </w:r>
      <w:r w:rsidR="0043507A">
        <w:rPr>
          <w:rFonts w:ascii="Neo Sans TR" w:hAnsi="Neo Sans TR" w:cs="Arial"/>
          <w:bCs/>
          <w:sz w:val="22"/>
          <w:szCs w:val="22"/>
        </w:rPr>
        <w:t xml:space="preserve"> </w:t>
      </w:r>
      <w:hyperlink r:id="rId10" w:history="1">
        <w:r w:rsidR="0043507A" w:rsidRPr="006B6E64">
          <w:rPr>
            <w:rStyle w:val="Lienhypertexte"/>
            <w:rFonts w:ascii="Neo Sans TR" w:hAnsi="Neo Sans TR" w:cs="Arial"/>
            <w:bCs/>
            <w:sz w:val="22"/>
            <w:szCs w:val="22"/>
          </w:rPr>
          <w:t>formation@petanque.fr</w:t>
        </w:r>
      </w:hyperlink>
      <w:r w:rsidR="0043507A">
        <w:rPr>
          <w:rFonts w:ascii="Neo Sans TR" w:hAnsi="Neo Sans TR" w:cs="Arial"/>
          <w:bCs/>
          <w:sz w:val="22"/>
          <w:szCs w:val="22"/>
        </w:rPr>
        <w:t xml:space="preserve"> </w:t>
      </w:r>
      <w:r w:rsidR="00E0632A">
        <w:rPr>
          <w:rFonts w:ascii="Neo Sans TR" w:hAnsi="Neo Sans TR" w:cs="Arial"/>
          <w:bCs/>
          <w:sz w:val="22"/>
          <w:szCs w:val="22"/>
        </w:rPr>
        <w:t xml:space="preserve">/ </w:t>
      </w:r>
      <w:hyperlink r:id="rId11" w:history="1">
        <w:r w:rsidR="00E0632A" w:rsidRPr="00FE46EC">
          <w:rPr>
            <w:rStyle w:val="Lienhypertexte"/>
            <w:rFonts w:ascii="Neo Sans TR" w:hAnsi="Neo Sans TR" w:cs="Arial"/>
            <w:bCs/>
            <w:sz w:val="22"/>
            <w:szCs w:val="22"/>
          </w:rPr>
          <w:t>jeanmariemehouas@free.fr</w:t>
        </w:r>
      </w:hyperlink>
      <w:r w:rsidR="00E0632A">
        <w:rPr>
          <w:rFonts w:ascii="Neo Sans TR" w:hAnsi="Neo Sans TR" w:cs="Arial"/>
          <w:bCs/>
          <w:sz w:val="22"/>
          <w:szCs w:val="22"/>
        </w:rPr>
        <w:t xml:space="preserve"> </w:t>
      </w:r>
    </w:p>
    <w:p w14:paraId="60F30714" w14:textId="77777777" w:rsidR="005A106E" w:rsidRDefault="005A106E">
      <w:pPr>
        <w:jc w:val="both"/>
        <w:rPr>
          <w:rFonts w:ascii="Neo Sans TR" w:hAnsi="Neo Sans TR" w:cs="Arial"/>
          <w:bCs/>
          <w:sz w:val="22"/>
          <w:szCs w:val="22"/>
        </w:rPr>
      </w:pPr>
    </w:p>
    <w:p w14:paraId="66637F14" w14:textId="55180852" w:rsidR="005A106E" w:rsidRDefault="001A5BD5">
      <w:pPr>
        <w:jc w:val="both"/>
        <w:rPr>
          <w:rFonts w:ascii="Neo Sans TR" w:hAnsi="Neo Sans TR" w:cs="Arial"/>
          <w:bCs/>
          <w:sz w:val="22"/>
          <w:szCs w:val="22"/>
        </w:rPr>
      </w:pPr>
      <w:r>
        <w:rPr>
          <w:rFonts w:ascii="Neo Sans TR" w:hAnsi="Neo Sans TR" w:cs="Arial"/>
          <w:b/>
          <w:bCs/>
          <w:sz w:val="22"/>
          <w:szCs w:val="22"/>
        </w:rPr>
        <w:t>OBJET :</w:t>
      </w:r>
      <w:r>
        <w:rPr>
          <w:rFonts w:ascii="Neo Sans TR" w:hAnsi="Neo Sans TR" w:cs="Arial"/>
          <w:bCs/>
          <w:sz w:val="22"/>
          <w:szCs w:val="22"/>
        </w:rPr>
        <w:t xml:space="preserve"> DIRECTIVES </w:t>
      </w:r>
      <w:r w:rsidR="00E032F4">
        <w:rPr>
          <w:rFonts w:ascii="Neo Sans TR" w:hAnsi="Neo Sans TR" w:cs="Arial"/>
          <w:bCs/>
          <w:sz w:val="22"/>
          <w:szCs w:val="22"/>
        </w:rPr>
        <w:t>FORMATION</w:t>
      </w:r>
      <w:r w:rsidR="0043507A">
        <w:rPr>
          <w:rFonts w:ascii="Neo Sans TR" w:hAnsi="Neo Sans TR" w:cs="Arial"/>
          <w:bCs/>
          <w:sz w:val="22"/>
          <w:szCs w:val="22"/>
        </w:rPr>
        <w:t xml:space="preserve"> FEDERALE</w:t>
      </w:r>
      <w:r w:rsidR="00AF60FE">
        <w:rPr>
          <w:rFonts w:ascii="Neo Sans TR" w:hAnsi="Neo Sans TR" w:cs="Arial"/>
          <w:bCs/>
          <w:sz w:val="22"/>
          <w:szCs w:val="22"/>
        </w:rPr>
        <w:t xml:space="preserve"> ARBITRAGE</w:t>
      </w:r>
    </w:p>
    <w:p w14:paraId="120F02ED" w14:textId="77777777" w:rsidR="005A106E" w:rsidRDefault="005A106E">
      <w:pPr>
        <w:jc w:val="both"/>
        <w:rPr>
          <w:rFonts w:ascii="Neo Sans TR" w:hAnsi="Neo Sans TR" w:cs="Arial"/>
          <w:bCs/>
          <w:sz w:val="22"/>
          <w:szCs w:val="22"/>
        </w:rPr>
      </w:pPr>
    </w:p>
    <w:p w14:paraId="64EFFDB6" w14:textId="77777777" w:rsidR="005A106E" w:rsidRDefault="001A5BD5">
      <w:pPr>
        <w:jc w:val="both"/>
        <w:rPr>
          <w:rFonts w:ascii="Neo Sans TR" w:hAnsi="Neo Sans TR"/>
          <w:color w:val="000000"/>
          <w:sz w:val="22"/>
          <w:szCs w:val="22"/>
        </w:rPr>
      </w:pPr>
      <w:r>
        <w:rPr>
          <w:rFonts w:ascii="Neo Sans TR" w:hAnsi="Neo Sans TR"/>
          <w:color w:val="000000"/>
          <w:sz w:val="22"/>
          <w:szCs w:val="22"/>
        </w:rPr>
        <w:t>Madame, Monsieur, Présidents(es) de comité régional et départemental</w:t>
      </w:r>
    </w:p>
    <w:p w14:paraId="65E5111F" w14:textId="77777777" w:rsidR="005A106E" w:rsidRDefault="005A106E">
      <w:pPr>
        <w:jc w:val="both"/>
        <w:rPr>
          <w:rFonts w:ascii="Neo Sans TR" w:hAnsi="Neo Sans TR"/>
          <w:color w:val="000000"/>
          <w:sz w:val="22"/>
          <w:szCs w:val="22"/>
        </w:rPr>
      </w:pPr>
    </w:p>
    <w:p w14:paraId="1FCEC295" w14:textId="5A05C56E" w:rsidR="005A106E" w:rsidRDefault="001A5BD5">
      <w:pPr>
        <w:jc w:val="both"/>
        <w:rPr>
          <w:rFonts w:ascii="Neo Sans TR" w:hAnsi="Neo Sans TR"/>
          <w:color w:val="000000"/>
          <w:sz w:val="22"/>
          <w:szCs w:val="22"/>
        </w:rPr>
      </w:pPr>
      <w:r>
        <w:rPr>
          <w:rFonts w:ascii="Neo Sans TR" w:hAnsi="Neo Sans TR"/>
          <w:color w:val="000000"/>
          <w:sz w:val="22"/>
          <w:szCs w:val="22"/>
        </w:rPr>
        <w:t>Pour l’année 202</w:t>
      </w:r>
      <w:r w:rsidR="000674A3">
        <w:rPr>
          <w:rFonts w:ascii="Neo Sans TR" w:hAnsi="Neo Sans TR"/>
          <w:color w:val="000000"/>
          <w:sz w:val="22"/>
          <w:szCs w:val="22"/>
        </w:rPr>
        <w:t>3</w:t>
      </w:r>
      <w:r>
        <w:rPr>
          <w:rFonts w:ascii="Neo Sans TR" w:hAnsi="Neo Sans TR"/>
          <w:color w:val="000000"/>
          <w:sz w:val="22"/>
          <w:szCs w:val="22"/>
        </w:rPr>
        <w:t>, nous vous rappelons que les Comités Régionaux coordonnent les formations avec les Comités Départementaux sur leurs territoires. Chaque formation doit faire l’objet d’une demande d’habilitation auprès du Centre National de Formation de la FFPJP. Votre demande d’habilitation nous permettra d’inscrire votre formation sur le</w:t>
      </w:r>
      <w:r>
        <w:rPr>
          <w:rFonts w:ascii="Neo Sans TR" w:hAnsi="Neo Sans TR"/>
          <w:sz w:val="22"/>
          <w:szCs w:val="22"/>
        </w:rPr>
        <w:t xml:space="preserve"> calendrier national des formations disponible en ligne sur le site internet fédéral.</w:t>
      </w:r>
    </w:p>
    <w:p w14:paraId="5A0B8C51" w14:textId="77777777" w:rsidR="005A106E" w:rsidRDefault="005A106E">
      <w:pPr>
        <w:jc w:val="both"/>
        <w:rPr>
          <w:rFonts w:ascii="Neo Sans TR" w:hAnsi="Neo Sans TR"/>
          <w:color w:val="000000"/>
          <w:sz w:val="22"/>
          <w:szCs w:val="22"/>
        </w:rPr>
      </w:pPr>
    </w:p>
    <w:p w14:paraId="0812F67E" w14:textId="77777777" w:rsidR="005A106E" w:rsidRDefault="001A5BD5">
      <w:pPr>
        <w:jc w:val="both"/>
        <w:rPr>
          <w:rFonts w:ascii="Neo Sans TR" w:hAnsi="Neo Sans TR"/>
          <w:sz w:val="22"/>
          <w:szCs w:val="22"/>
        </w:rPr>
      </w:pPr>
      <w:r>
        <w:rPr>
          <w:rFonts w:ascii="Neo Sans TR" w:hAnsi="Neo Sans TR"/>
          <w:sz w:val="22"/>
          <w:szCs w:val="22"/>
        </w:rPr>
        <w:t xml:space="preserve">Le Centre National de Formation (CNF) de la FFPJP vous accompagnera dans l’organisation et la mise en œuvre de vos formations. Pour rappel, le rôle du CNF </w:t>
      </w:r>
      <w:r>
        <w:rPr>
          <w:rFonts w:ascii="Neo Sans TR" w:hAnsi="Neo Sans TR"/>
          <w:bCs/>
          <w:sz w:val="22"/>
          <w:szCs w:val="22"/>
        </w:rPr>
        <w:t>est le suivant :</w:t>
      </w:r>
    </w:p>
    <w:p w14:paraId="5A86E4F0" w14:textId="77777777" w:rsidR="005A106E" w:rsidRDefault="001A5BD5" w:rsidP="004B31A1">
      <w:pPr>
        <w:pStyle w:val="Paragraphedeliste"/>
        <w:numPr>
          <w:ilvl w:val="0"/>
          <w:numId w:val="9"/>
        </w:numPr>
        <w:rPr>
          <w:rFonts w:ascii="Neo Sans TR" w:hAnsi="Neo Sans TR"/>
          <w:sz w:val="22"/>
          <w:szCs w:val="22"/>
        </w:rPr>
      </w:pPr>
      <w:bookmarkStart w:id="0" w:name="_Hlk513110421"/>
      <w:bookmarkStart w:id="1" w:name="_Hlk513110422"/>
      <w:r>
        <w:rPr>
          <w:rFonts w:ascii="Neo Sans TR" w:hAnsi="Neo Sans TR"/>
          <w:sz w:val="22"/>
          <w:szCs w:val="22"/>
        </w:rPr>
        <w:t>Organiser la formation de formateur</w:t>
      </w:r>
    </w:p>
    <w:p w14:paraId="0409A8A1" w14:textId="77777777" w:rsidR="005A106E" w:rsidRDefault="001A5BD5" w:rsidP="004B31A1">
      <w:pPr>
        <w:pStyle w:val="Paragraphedeliste"/>
        <w:numPr>
          <w:ilvl w:val="0"/>
          <w:numId w:val="9"/>
        </w:numPr>
        <w:rPr>
          <w:rFonts w:ascii="Neo Sans TR" w:hAnsi="Neo Sans TR"/>
          <w:sz w:val="22"/>
          <w:szCs w:val="22"/>
        </w:rPr>
      </w:pPr>
      <w:r>
        <w:rPr>
          <w:rFonts w:ascii="Neo Sans TR" w:hAnsi="Neo Sans TR"/>
          <w:sz w:val="22"/>
          <w:szCs w:val="22"/>
        </w:rPr>
        <w:t>Habiliter les formations</w:t>
      </w:r>
    </w:p>
    <w:p w14:paraId="0196C903" w14:textId="77777777" w:rsidR="005A106E" w:rsidRDefault="001A5BD5" w:rsidP="004B31A1">
      <w:pPr>
        <w:pStyle w:val="Paragraphedeliste"/>
        <w:numPr>
          <w:ilvl w:val="0"/>
          <w:numId w:val="9"/>
        </w:numPr>
        <w:rPr>
          <w:rFonts w:ascii="Neo Sans TR" w:hAnsi="Neo Sans TR"/>
          <w:sz w:val="22"/>
          <w:szCs w:val="22"/>
        </w:rPr>
      </w:pPr>
      <w:r>
        <w:rPr>
          <w:rFonts w:ascii="Neo Sans TR" w:hAnsi="Neo Sans TR"/>
          <w:sz w:val="22"/>
          <w:szCs w:val="22"/>
        </w:rPr>
        <w:t xml:space="preserve">Construire et diffuser les contenus de formations et les sujets d’examens </w:t>
      </w:r>
    </w:p>
    <w:p w14:paraId="10AA2520" w14:textId="77777777" w:rsidR="005A106E" w:rsidRDefault="001A5BD5" w:rsidP="004B31A1">
      <w:pPr>
        <w:pStyle w:val="Paragraphedeliste"/>
        <w:numPr>
          <w:ilvl w:val="0"/>
          <w:numId w:val="9"/>
        </w:numPr>
        <w:rPr>
          <w:rFonts w:ascii="Neo Sans TR" w:hAnsi="Neo Sans TR"/>
          <w:sz w:val="22"/>
          <w:szCs w:val="22"/>
        </w:rPr>
      </w:pPr>
      <w:r>
        <w:rPr>
          <w:rFonts w:ascii="Neo Sans TR" w:hAnsi="Neo Sans TR"/>
          <w:sz w:val="22"/>
          <w:szCs w:val="22"/>
        </w:rPr>
        <w:t>Communiquer sur les filières des formations fédérales et professionnelles au niveau national</w:t>
      </w:r>
    </w:p>
    <w:p w14:paraId="6A5EF678" w14:textId="68EEEC5C" w:rsidR="005A106E" w:rsidRDefault="001A5BD5" w:rsidP="004B31A1">
      <w:pPr>
        <w:pStyle w:val="Paragraphedeliste"/>
        <w:numPr>
          <w:ilvl w:val="0"/>
          <w:numId w:val="9"/>
        </w:numPr>
        <w:rPr>
          <w:rFonts w:ascii="Neo Sans TR" w:hAnsi="Neo Sans TR"/>
          <w:sz w:val="22"/>
          <w:szCs w:val="22"/>
        </w:rPr>
      </w:pPr>
      <w:r>
        <w:rPr>
          <w:rFonts w:ascii="Neo Sans TR" w:hAnsi="Neo Sans TR"/>
          <w:sz w:val="22"/>
          <w:szCs w:val="22"/>
        </w:rPr>
        <w:t>Etablir et communiquer le calendrier national des formations</w:t>
      </w:r>
      <w:r w:rsidR="00AF60FE">
        <w:rPr>
          <w:rFonts w:ascii="Neo Sans TR" w:hAnsi="Neo Sans TR"/>
          <w:sz w:val="22"/>
          <w:szCs w:val="22"/>
        </w:rPr>
        <w:t xml:space="preserve"> </w:t>
      </w:r>
      <w:r w:rsidR="00091A4F">
        <w:rPr>
          <w:rFonts w:ascii="Neo Sans TR" w:hAnsi="Neo Sans TR"/>
          <w:sz w:val="22"/>
          <w:szCs w:val="22"/>
        </w:rPr>
        <w:t>arbitrage</w:t>
      </w:r>
    </w:p>
    <w:p w14:paraId="582247A0" w14:textId="77777777" w:rsidR="005A106E" w:rsidRDefault="001A5BD5" w:rsidP="004B31A1">
      <w:pPr>
        <w:pStyle w:val="Paragraphedeliste"/>
        <w:numPr>
          <w:ilvl w:val="0"/>
          <w:numId w:val="9"/>
        </w:numPr>
        <w:rPr>
          <w:rFonts w:ascii="Neo Sans TR" w:hAnsi="Neo Sans TR"/>
          <w:sz w:val="22"/>
          <w:szCs w:val="22"/>
        </w:rPr>
      </w:pPr>
      <w:r>
        <w:rPr>
          <w:rFonts w:ascii="Neo Sans TR" w:hAnsi="Neo Sans TR"/>
          <w:sz w:val="22"/>
          <w:szCs w:val="22"/>
        </w:rPr>
        <w:t>Informer des résultats les comités régionaux, départementaux et les candidats</w:t>
      </w:r>
    </w:p>
    <w:p w14:paraId="3622A82E" w14:textId="77777777" w:rsidR="005A106E" w:rsidRDefault="001A5BD5" w:rsidP="004B31A1">
      <w:pPr>
        <w:pStyle w:val="Paragraphedeliste"/>
        <w:numPr>
          <w:ilvl w:val="0"/>
          <w:numId w:val="9"/>
        </w:numPr>
        <w:rPr>
          <w:rFonts w:ascii="Neo Sans TR" w:hAnsi="Neo Sans TR"/>
          <w:sz w:val="22"/>
          <w:szCs w:val="22"/>
        </w:rPr>
      </w:pPr>
      <w:r>
        <w:rPr>
          <w:rFonts w:ascii="Neo Sans TR" w:hAnsi="Neo Sans TR"/>
          <w:sz w:val="22"/>
          <w:szCs w:val="22"/>
        </w:rPr>
        <w:t>Délivrer les diplômes, cartes et écussons</w:t>
      </w:r>
    </w:p>
    <w:bookmarkEnd w:id="0"/>
    <w:bookmarkEnd w:id="1"/>
    <w:p w14:paraId="4F7D985C" w14:textId="77777777" w:rsidR="005A106E" w:rsidRDefault="005A106E">
      <w:pPr>
        <w:jc w:val="both"/>
        <w:rPr>
          <w:rFonts w:ascii="Neo Sans TR" w:hAnsi="Neo Sans TR"/>
          <w:color w:val="000000"/>
          <w:sz w:val="22"/>
          <w:szCs w:val="22"/>
        </w:rPr>
      </w:pPr>
    </w:p>
    <w:p w14:paraId="260372B6" w14:textId="75CDA851" w:rsidR="00F97F3D" w:rsidRDefault="001A5BD5">
      <w:pPr>
        <w:rPr>
          <w:rFonts w:ascii="Neo Sans TR" w:hAnsi="Neo Sans TR"/>
          <w:color w:val="000000"/>
          <w:sz w:val="22"/>
          <w:szCs w:val="22"/>
        </w:rPr>
      </w:pPr>
      <w:r>
        <w:rPr>
          <w:rFonts w:ascii="Neo Sans TR" w:hAnsi="Neo Sans TR"/>
          <w:color w:val="000000"/>
          <w:sz w:val="22"/>
          <w:szCs w:val="22"/>
        </w:rPr>
        <w:t xml:space="preserve">Vous trouverez ci-dessous les directives </w:t>
      </w:r>
      <w:r w:rsidR="00F97F3D">
        <w:rPr>
          <w:rFonts w:ascii="Neo Sans TR" w:hAnsi="Neo Sans TR"/>
          <w:color w:val="000000"/>
          <w:sz w:val="22"/>
          <w:szCs w:val="22"/>
        </w:rPr>
        <w:t xml:space="preserve">de la filière de formation </w:t>
      </w:r>
      <w:r w:rsidR="00AF60FE">
        <w:rPr>
          <w:rFonts w:ascii="Neo Sans TR" w:hAnsi="Neo Sans TR"/>
          <w:color w:val="000000"/>
          <w:sz w:val="22"/>
          <w:szCs w:val="22"/>
        </w:rPr>
        <w:t>Arbitrage</w:t>
      </w:r>
      <w:r w:rsidR="00F97F3D">
        <w:rPr>
          <w:rFonts w:ascii="Neo Sans TR" w:hAnsi="Neo Sans TR"/>
          <w:color w:val="000000"/>
          <w:sz w:val="22"/>
          <w:szCs w:val="22"/>
        </w:rPr>
        <w:t xml:space="preserve">, </w:t>
      </w:r>
    </w:p>
    <w:p w14:paraId="43C1DC83" w14:textId="77777777" w:rsidR="00F97F3D" w:rsidRDefault="00F97F3D" w:rsidP="00F97F3D">
      <w:pPr>
        <w:jc w:val="both"/>
        <w:rPr>
          <w:rFonts w:ascii="Neo Sans TR" w:hAnsi="Neo Sans TR"/>
          <w:color w:val="000000"/>
          <w:sz w:val="22"/>
          <w:szCs w:val="22"/>
        </w:rPr>
      </w:pPr>
    </w:p>
    <w:p w14:paraId="1FAE5798" w14:textId="239BD2FA" w:rsidR="00F97F3D" w:rsidRDefault="00F97F3D" w:rsidP="00F97F3D">
      <w:pPr>
        <w:jc w:val="both"/>
        <w:rPr>
          <w:rFonts w:ascii="Neo Sans TR" w:hAnsi="Neo Sans TR"/>
          <w:color w:val="000000"/>
          <w:sz w:val="22"/>
          <w:szCs w:val="22"/>
        </w:rPr>
      </w:pPr>
      <w:r>
        <w:rPr>
          <w:rFonts w:ascii="Neo Sans TR" w:hAnsi="Neo Sans TR"/>
          <w:color w:val="000000"/>
          <w:sz w:val="22"/>
          <w:szCs w:val="22"/>
        </w:rPr>
        <w:t>Ce document est à l’usage des comités organisateurs et formateurs, il n’a pas vocation à être diffusé aux candidats en formation, merci de ne pas le diffuser. Les documents à destination des candidats en formation sont le plan de formation et le formulaire d’inscription.</w:t>
      </w:r>
    </w:p>
    <w:p w14:paraId="577A70F9" w14:textId="77777777" w:rsidR="00F97F3D" w:rsidRDefault="00F97F3D" w:rsidP="00F97F3D">
      <w:pPr>
        <w:jc w:val="both"/>
        <w:rPr>
          <w:rFonts w:ascii="Neo Sans TR" w:hAnsi="Neo Sans TR"/>
          <w:color w:val="000000"/>
          <w:sz w:val="22"/>
          <w:szCs w:val="22"/>
        </w:rPr>
      </w:pPr>
    </w:p>
    <w:p w14:paraId="7E631B16" w14:textId="77777777" w:rsidR="00F97F3D" w:rsidRDefault="00F97F3D" w:rsidP="00F97F3D">
      <w:pPr>
        <w:jc w:val="both"/>
        <w:rPr>
          <w:rFonts w:ascii="Neo Sans TR" w:hAnsi="Neo Sans TR"/>
          <w:color w:val="000000"/>
          <w:sz w:val="22"/>
          <w:szCs w:val="22"/>
        </w:rPr>
      </w:pPr>
      <w:r>
        <w:rPr>
          <w:rFonts w:ascii="Neo Sans TR" w:hAnsi="Neo Sans TR"/>
          <w:color w:val="000000"/>
          <w:sz w:val="22"/>
          <w:szCs w:val="22"/>
        </w:rPr>
        <w:t>Restant à votre disposition pour tout renseignement complémentaire, veuillez recevoir, Madame, Monsieur, mes sincères salutations sportives.</w:t>
      </w:r>
    </w:p>
    <w:p w14:paraId="3B131606" w14:textId="77777777" w:rsidR="00F97F3D" w:rsidRDefault="00F97F3D" w:rsidP="00F97F3D">
      <w:pPr>
        <w:jc w:val="center"/>
        <w:rPr>
          <w:rFonts w:ascii="Arial" w:hAnsi="Arial" w:cs="Arial"/>
          <w:sz w:val="24"/>
          <w:szCs w:val="24"/>
        </w:rPr>
      </w:pPr>
    </w:p>
    <w:p w14:paraId="6640C7E8" w14:textId="77777777" w:rsidR="00F97F3D" w:rsidRDefault="00F97F3D" w:rsidP="00F97F3D">
      <w:pPr>
        <w:jc w:val="center"/>
        <w:rPr>
          <w:rFonts w:ascii="Arial" w:hAnsi="Arial" w:cs="Arial"/>
          <w:sz w:val="24"/>
          <w:szCs w:val="24"/>
        </w:rPr>
      </w:pPr>
    </w:p>
    <w:p w14:paraId="5E42066A" w14:textId="77777777" w:rsidR="00F97F3D" w:rsidRPr="00F97F3D" w:rsidRDefault="00F97F3D" w:rsidP="00F97F3D">
      <w:pPr>
        <w:jc w:val="right"/>
        <w:rPr>
          <w:rFonts w:ascii="Neo Sans TR" w:hAnsi="Neo Sans TR" w:cs="Arial"/>
          <w:color w:val="000000"/>
          <w:sz w:val="22"/>
          <w:szCs w:val="22"/>
        </w:rPr>
      </w:pPr>
      <w:r w:rsidRPr="00F97F3D">
        <w:rPr>
          <w:rFonts w:ascii="Neo Sans TR" w:hAnsi="Neo Sans TR" w:cs="Arial"/>
          <w:color w:val="000000"/>
          <w:sz w:val="22"/>
          <w:szCs w:val="22"/>
        </w:rPr>
        <w:t>Xavier GRANDE</w:t>
      </w:r>
    </w:p>
    <w:p w14:paraId="25FD095E" w14:textId="77777777" w:rsidR="00F97F3D" w:rsidRPr="00F97F3D" w:rsidRDefault="00F97F3D" w:rsidP="00F97F3D">
      <w:pPr>
        <w:jc w:val="right"/>
        <w:rPr>
          <w:rFonts w:ascii="Neo Sans TR" w:hAnsi="Neo Sans TR" w:cs="Arial"/>
          <w:bCs/>
          <w:sz w:val="22"/>
          <w:szCs w:val="22"/>
        </w:rPr>
      </w:pPr>
      <w:r w:rsidRPr="00F97F3D">
        <w:rPr>
          <w:rFonts w:ascii="Neo Sans TR" w:hAnsi="Neo Sans TR" w:cs="Arial"/>
          <w:color w:val="000000"/>
          <w:sz w:val="22"/>
          <w:szCs w:val="22"/>
        </w:rPr>
        <w:t>Directeur du Centre National de Formation</w:t>
      </w:r>
    </w:p>
    <w:p w14:paraId="5E2F19D5" w14:textId="77777777" w:rsidR="00F97F3D" w:rsidRDefault="00F97F3D">
      <w:pPr>
        <w:rPr>
          <w:rFonts w:ascii="Neo Sans TR" w:hAnsi="Neo Sans TR"/>
          <w:color w:val="000000"/>
          <w:sz w:val="22"/>
          <w:szCs w:val="22"/>
        </w:rPr>
      </w:pPr>
    </w:p>
    <w:p w14:paraId="7F84E252" w14:textId="77777777" w:rsidR="00F97F3D" w:rsidRDefault="00F97F3D">
      <w:pPr>
        <w:rPr>
          <w:rFonts w:ascii="Neo Sans TR" w:hAnsi="Neo Sans TR"/>
          <w:color w:val="000000"/>
          <w:sz w:val="22"/>
          <w:szCs w:val="22"/>
        </w:rPr>
      </w:pPr>
    </w:p>
    <w:p w14:paraId="647393D9" w14:textId="77777777" w:rsidR="005A106E" w:rsidRDefault="005A106E">
      <w:pPr>
        <w:pStyle w:val="Paragraphedeliste"/>
        <w:jc w:val="both"/>
        <w:rPr>
          <w:rFonts w:ascii="Neo Sans TR" w:hAnsi="Neo Sans TR"/>
          <w:color w:val="000000"/>
          <w:sz w:val="22"/>
          <w:szCs w:val="22"/>
        </w:rPr>
      </w:pPr>
    </w:p>
    <w:p w14:paraId="048CD44F" w14:textId="77777777" w:rsidR="00AC6513" w:rsidRPr="00AC6513" w:rsidRDefault="00AC6513" w:rsidP="00AC6513">
      <w:pPr>
        <w:jc w:val="both"/>
        <w:rPr>
          <w:rFonts w:ascii="Neo Sans TR" w:hAnsi="Neo Sans TR" w:cs="Arial"/>
          <w:b/>
          <w:bCs/>
          <w:color w:val="000000"/>
          <w:sz w:val="22"/>
          <w:szCs w:val="22"/>
        </w:rPr>
      </w:pPr>
    </w:p>
    <w:p w14:paraId="3E8032A0" w14:textId="77777777" w:rsidR="005A106E" w:rsidRDefault="001A5BD5">
      <w:pPr>
        <w:rPr>
          <w:rFonts w:ascii="Neo Sans TR" w:hAnsi="Neo Sans TR" w:cs="Arial"/>
          <w:bCs/>
          <w:sz w:val="22"/>
          <w:szCs w:val="22"/>
        </w:rPr>
      </w:pPr>
      <w:r>
        <w:rPr>
          <w:rFonts w:ascii="Neo Sans TR" w:hAnsi="Neo Sans TR" w:cs="Arial"/>
          <w:bCs/>
          <w:sz w:val="22"/>
          <w:szCs w:val="22"/>
        </w:rPr>
        <w:br w:type="page"/>
      </w:r>
    </w:p>
    <w:p w14:paraId="3CE1F8A8" w14:textId="77777777" w:rsidR="00E032F4" w:rsidRDefault="00E032F4">
      <w:pPr>
        <w:rPr>
          <w:rFonts w:asciiTheme="minorHAnsi" w:hAnsiTheme="minorHAnsi" w:cstheme="minorHAnsi"/>
          <w:b/>
          <w:bCs/>
          <w:color w:val="0000FF"/>
          <w:sz w:val="44"/>
          <w:szCs w:val="44"/>
        </w:rPr>
      </w:pPr>
    </w:p>
    <w:p w14:paraId="46ED3C9B" w14:textId="7AA464AF" w:rsidR="00E032F4" w:rsidRDefault="00E032F4" w:rsidP="00E032F4">
      <w:pPr>
        <w:rPr>
          <w:rFonts w:asciiTheme="minorHAnsi" w:hAnsiTheme="minorHAnsi" w:cstheme="minorHAnsi"/>
          <w:b/>
          <w:bCs/>
          <w:color w:val="0000FF"/>
          <w:sz w:val="44"/>
          <w:szCs w:val="44"/>
        </w:rPr>
      </w:pPr>
      <w:r>
        <w:rPr>
          <w:rFonts w:asciiTheme="minorHAnsi" w:hAnsiTheme="minorHAnsi" w:cstheme="minorHAnsi"/>
          <w:b/>
          <w:bCs/>
          <w:color w:val="0000FF"/>
          <w:sz w:val="44"/>
          <w:szCs w:val="44"/>
        </w:rPr>
        <w:t>TABLE DES MATIERES :</w:t>
      </w:r>
    </w:p>
    <w:p w14:paraId="0FB77B33" w14:textId="0CFDFD1E" w:rsidR="00E032F4" w:rsidRDefault="00E032F4" w:rsidP="00E032F4">
      <w:pPr>
        <w:rPr>
          <w:rFonts w:asciiTheme="minorHAnsi" w:hAnsiTheme="minorHAnsi" w:cstheme="minorHAnsi"/>
          <w:b/>
          <w:bCs/>
          <w:color w:val="0000FF"/>
          <w:sz w:val="44"/>
          <w:szCs w:val="44"/>
        </w:rPr>
      </w:pPr>
    </w:p>
    <w:p w14:paraId="06E4141C" w14:textId="4C463C95" w:rsidR="00E032F4" w:rsidRDefault="00E032F4" w:rsidP="004B31A1">
      <w:pPr>
        <w:pStyle w:val="Paragraphedeliste"/>
        <w:numPr>
          <w:ilvl w:val="0"/>
          <w:numId w:val="14"/>
        </w:numPr>
        <w:spacing w:line="360" w:lineRule="auto"/>
        <w:ind w:left="714" w:hanging="357"/>
        <w:rPr>
          <w:rFonts w:asciiTheme="minorHAnsi" w:hAnsiTheme="minorHAnsi" w:cstheme="minorHAnsi"/>
          <w:b/>
          <w:bCs/>
          <w:sz w:val="28"/>
          <w:szCs w:val="28"/>
        </w:rPr>
      </w:pPr>
      <w:r w:rsidRPr="00977E04">
        <w:rPr>
          <w:rFonts w:asciiTheme="minorHAnsi" w:hAnsiTheme="minorHAnsi" w:cstheme="minorHAnsi"/>
          <w:b/>
          <w:bCs/>
          <w:sz w:val="28"/>
          <w:szCs w:val="28"/>
        </w:rPr>
        <w:t>Architecture des formations fédérales</w:t>
      </w:r>
      <w:r w:rsidR="00AF60FE">
        <w:rPr>
          <w:rFonts w:asciiTheme="minorHAnsi" w:hAnsiTheme="minorHAnsi" w:cstheme="minorHAnsi"/>
          <w:b/>
          <w:bCs/>
          <w:sz w:val="28"/>
          <w:szCs w:val="28"/>
        </w:rPr>
        <w:t xml:space="preserve"> arbitrage</w:t>
      </w:r>
    </w:p>
    <w:p w14:paraId="0C6453F3" w14:textId="4268A035" w:rsidR="004B31A1" w:rsidRPr="00977E04" w:rsidRDefault="004B31A1" w:rsidP="004B31A1">
      <w:pPr>
        <w:pStyle w:val="Paragraphedeliste"/>
        <w:numPr>
          <w:ilvl w:val="0"/>
          <w:numId w:val="14"/>
        </w:numPr>
        <w:spacing w:line="360" w:lineRule="auto"/>
        <w:ind w:left="714" w:hanging="357"/>
        <w:rPr>
          <w:rFonts w:asciiTheme="minorHAnsi" w:hAnsiTheme="minorHAnsi" w:cstheme="minorHAnsi"/>
          <w:b/>
          <w:bCs/>
          <w:sz w:val="28"/>
          <w:szCs w:val="28"/>
        </w:rPr>
      </w:pPr>
      <w:r>
        <w:rPr>
          <w:rFonts w:asciiTheme="minorHAnsi" w:hAnsiTheme="minorHAnsi" w:cstheme="minorHAnsi"/>
          <w:b/>
          <w:bCs/>
          <w:sz w:val="28"/>
          <w:szCs w:val="28"/>
        </w:rPr>
        <w:t>Modalités d’obtention d’un diplôme fédéral</w:t>
      </w:r>
    </w:p>
    <w:p w14:paraId="1D5147BD" w14:textId="77777777" w:rsidR="0074452F" w:rsidRDefault="0074452F" w:rsidP="004B31A1">
      <w:pPr>
        <w:pStyle w:val="Paragraphedeliste"/>
        <w:numPr>
          <w:ilvl w:val="0"/>
          <w:numId w:val="14"/>
        </w:numPr>
        <w:spacing w:line="360" w:lineRule="auto"/>
        <w:ind w:left="714" w:hanging="357"/>
        <w:rPr>
          <w:rFonts w:asciiTheme="minorHAnsi" w:hAnsiTheme="minorHAnsi" w:cstheme="minorHAnsi"/>
          <w:b/>
          <w:bCs/>
          <w:sz w:val="28"/>
          <w:szCs w:val="28"/>
        </w:rPr>
      </w:pPr>
      <w:r>
        <w:rPr>
          <w:rFonts w:asciiTheme="minorHAnsi" w:hAnsiTheme="minorHAnsi" w:cstheme="minorHAnsi"/>
          <w:b/>
          <w:bCs/>
          <w:sz w:val="28"/>
          <w:szCs w:val="28"/>
        </w:rPr>
        <w:t xml:space="preserve">Habilitation des formations </w:t>
      </w:r>
    </w:p>
    <w:p w14:paraId="67B5C3B7" w14:textId="71663761" w:rsidR="0074452F" w:rsidRDefault="0074452F" w:rsidP="004B31A1">
      <w:pPr>
        <w:pStyle w:val="Paragraphedeliste"/>
        <w:numPr>
          <w:ilvl w:val="0"/>
          <w:numId w:val="14"/>
        </w:numPr>
        <w:spacing w:line="360" w:lineRule="auto"/>
        <w:ind w:left="714" w:hanging="357"/>
        <w:rPr>
          <w:rFonts w:asciiTheme="minorHAnsi" w:hAnsiTheme="minorHAnsi" w:cstheme="minorHAnsi"/>
          <w:b/>
          <w:bCs/>
          <w:sz w:val="28"/>
          <w:szCs w:val="28"/>
        </w:rPr>
      </w:pPr>
      <w:r>
        <w:rPr>
          <w:rFonts w:asciiTheme="minorHAnsi" w:hAnsiTheme="minorHAnsi" w:cstheme="minorHAnsi"/>
          <w:b/>
          <w:bCs/>
          <w:sz w:val="28"/>
          <w:szCs w:val="28"/>
        </w:rPr>
        <w:t>Organisation des formations</w:t>
      </w:r>
    </w:p>
    <w:p w14:paraId="7C9E8E76" w14:textId="505A70EB" w:rsidR="00FD00F3" w:rsidRPr="00977E04" w:rsidRDefault="00FD00F3" w:rsidP="004B31A1">
      <w:pPr>
        <w:pStyle w:val="Paragraphedeliste"/>
        <w:numPr>
          <w:ilvl w:val="0"/>
          <w:numId w:val="14"/>
        </w:numPr>
        <w:spacing w:line="360" w:lineRule="auto"/>
        <w:ind w:left="714" w:hanging="357"/>
        <w:rPr>
          <w:rFonts w:asciiTheme="minorHAnsi" w:hAnsiTheme="minorHAnsi" w:cstheme="minorHAnsi"/>
          <w:b/>
          <w:bCs/>
          <w:sz w:val="28"/>
          <w:szCs w:val="28"/>
        </w:rPr>
      </w:pPr>
      <w:bookmarkStart w:id="2" w:name="_Hlk90906473"/>
      <w:r w:rsidRPr="00977E04">
        <w:rPr>
          <w:rFonts w:asciiTheme="minorHAnsi" w:hAnsiTheme="minorHAnsi" w:cstheme="minorHAnsi"/>
          <w:b/>
          <w:bCs/>
          <w:sz w:val="28"/>
          <w:szCs w:val="28"/>
        </w:rPr>
        <w:t>Prescription</w:t>
      </w:r>
      <w:r w:rsidR="008A463C">
        <w:rPr>
          <w:rFonts w:asciiTheme="minorHAnsi" w:hAnsiTheme="minorHAnsi" w:cstheme="minorHAnsi"/>
          <w:b/>
          <w:bCs/>
          <w:sz w:val="28"/>
          <w:szCs w:val="28"/>
        </w:rPr>
        <w:t>s</w:t>
      </w:r>
      <w:r w:rsidRPr="00977E04">
        <w:rPr>
          <w:rFonts w:asciiTheme="minorHAnsi" w:hAnsiTheme="minorHAnsi" w:cstheme="minorHAnsi"/>
          <w:b/>
          <w:bCs/>
          <w:sz w:val="28"/>
          <w:szCs w:val="28"/>
        </w:rPr>
        <w:t xml:space="preserve"> fédérales en terme</w:t>
      </w:r>
      <w:r w:rsidR="00C474ED">
        <w:rPr>
          <w:rFonts w:asciiTheme="minorHAnsi" w:hAnsiTheme="minorHAnsi" w:cstheme="minorHAnsi"/>
          <w:b/>
          <w:bCs/>
          <w:sz w:val="28"/>
          <w:szCs w:val="28"/>
        </w:rPr>
        <w:t>s</w:t>
      </w:r>
      <w:r w:rsidR="008A463C">
        <w:rPr>
          <w:rFonts w:asciiTheme="minorHAnsi" w:hAnsiTheme="minorHAnsi" w:cstheme="minorHAnsi"/>
          <w:b/>
          <w:bCs/>
          <w:sz w:val="28"/>
          <w:szCs w:val="28"/>
        </w:rPr>
        <w:t xml:space="preserve"> </w:t>
      </w:r>
      <w:r w:rsidRPr="00977E04">
        <w:rPr>
          <w:rFonts w:asciiTheme="minorHAnsi" w:hAnsiTheme="minorHAnsi" w:cstheme="minorHAnsi"/>
          <w:b/>
          <w:bCs/>
          <w:sz w:val="28"/>
          <w:szCs w:val="28"/>
        </w:rPr>
        <w:t>d’organisation de la formation</w:t>
      </w:r>
    </w:p>
    <w:bookmarkEnd w:id="2"/>
    <w:p w14:paraId="02938FEB" w14:textId="678CB9B3" w:rsidR="00E032F4" w:rsidRPr="00977E04" w:rsidRDefault="00E032F4" w:rsidP="004B31A1">
      <w:pPr>
        <w:pStyle w:val="Paragraphedeliste"/>
        <w:numPr>
          <w:ilvl w:val="0"/>
          <w:numId w:val="14"/>
        </w:numPr>
        <w:spacing w:line="360" w:lineRule="auto"/>
        <w:ind w:left="714" w:hanging="357"/>
        <w:rPr>
          <w:rFonts w:asciiTheme="minorHAnsi" w:hAnsiTheme="minorHAnsi" w:cstheme="minorHAnsi"/>
          <w:b/>
          <w:bCs/>
          <w:sz w:val="28"/>
          <w:szCs w:val="28"/>
        </w:rPr>
      </w:pPr>
      <w:r w:rsidRPr="00977E04">
        <w:rPr>
          <w:rFonts w:asciiTheme="minorHAnsi" w:hAnsiTheme="minorHAnsi" w:cstheme="minorHAnsi"/>
          <w:b/>
          <w:bCs/>
          <w:sz w:val="28"/>
          <w:szCs w:val="28"/>
        </w:rPr>
        <w:t>Les prérequis</w:t>
      </w:r>
      <w:r w:rsidR="002456DC">
        <w:rPr>
          <w:rFonts w:asciiTheme="minorHAnsi" w:hAnsiTheme="minorHAnsi" w:cstheme="minorHAnsi"/>
          <w:b/>
          <w:bCs/>
          <w:sz w:val="28"/>
          <w:szCs w:val="28"/>
        </w:rPr>
        <w:t xml:space="preserve"> à l’entrée en formation</w:t>
      </w:r>
    </w:p>
    <w:p w14:paraId="54D447C2" w14:textId="77777777" w:rsidR="00D3535E" w:rsidRPr="00977E04" w:rsidRDefault="00D3535E" w:rsidP="004B31A1">
      <w:pPr>
        <w:pStyle w:val="Paragraphedeliste"/>
        <w:numPr>
          <w:ilvl w:val="0"/>
          <w:numId w:val="14"/>
        </w:numPr>
        <w:spacing w:line="360" w:lineRule="auto"/>
        <w:ind w:left="714" w:hanging="357"/>
        <w:rPr>
          <w:rFonts w:asciiTheme="minorHAnsi" w:hAnsiTheme="minorHAnsi" w:cstheme="minorHAnsi"/>
          <w:b/>
          <w:bCs/>
          <w:sz w:val="28"/>
          <w:szCs w:val="28"/>
        </w:rPr>
      </w:pPr>
      <w:r>
        <w:rPr>
          <w:rFonts w:asciiTheme="minorHAnsi" w:hAnsiTheme="minorHAnsi" w:cstheme="minorHAnsi"/>
          <w:b/>
          <w:bCs/>
          <w:sz w:val="28"/>
          <w:szCs w:val="28"/>
        </w:rPr>
        <w:t>Modalités d’inscription en formation</w:t>
      </w:r>
    </w:p>
    <w:p w14:paraId="062BE6B8" w14:textId="172EE5B3" w:rsidR="00284A9B" w:rsidRDefault="00284A9B" w:rsidP="004B31A1">
      <w:pPr>
        <w:pStyle w:val="Paragraphedeliste"/>
        <w:numPr>
          <w:ilvl w:val="0"/>
          <w:numId w:val="14"/>
        </w:numPr>
        <w:spacing w:line="360" w:lineRule="auto"/>
        <w:ind w:left="714" w:hanging="357"/>
        <w:rPr>
          <w:rFonts w:asciiTheme="minorHAnsi" w:hAnsiTheme="minorHAnsi" w:cstheme="minorHAnsi"/>
          <w:b/>
          <w:bCs/>
          <w:sz w:val="28"/>
          <w:szCs w:val="28"/>
        </w:rPr>
      </w:pPr>
      <w:bookmarkStart w:id="3" w:name="_Hlk90907381"/>
      <w:r w:rsidRPr="00977E04">
        <w:rPr>
          <w:rFonts w:asciiTheme="minorHAnsi" w:hAnsiTheme="minorHAnsi" w:cstheme="minorHAnsi"/>
          <w:b/>
          <w:bCs/>
          <w:sz w:val="28"/>
          <w:szCs w:val="28"/>
        </w:rPr>
        <w:t xml:space="preserve">Durée de validité et modalités de recyclage </w:t>
      </w:r>
      <w:r w:rsidR="00AF60FE">
        <w:rPr>
          <w:rFonts w:asciiTheme="minorHAnsi" w:hAnsiTheme="minorHAnsi" w:cstheme="minorHAnsi"/>
          <w:b/>
          <w:bCs/>
          <w:sz w:val="28"/>
          <w:szCs w:val="28"/>
        </w:rPr>
        <w:t>du diplôme d’arbitre</w:t>
      </w:r>
    </w:p>
    <w:bookmarkEnd w:id="3"/>
    <w:p w14:paraId="799AB3DF" w14:textId="5412972C" w:rsidR="008831C1" w:rsidRPr="00977E04" w:rsidRDefault="008831C1" w:rsidP="004B31A1">
      <w:pPr>
        <w:pStyle w:val="Paragraphedeliste"/>
        <w:numPr>
          <w:ilvl w:val="0"/>
          <w:numId w:val="14"/>
        </w:numPr>
        <w:spacing w:line="360" w:lineRule="auto"/>
        <w:ind w:left="714" w:hanging="357"/>
        <w:rPr>
          <w:rFonts w:asciiTheme="minorHAnsi" w:hAnsiTheme="minorHAnsi" w:cstheme="minorHAnsi"/>
          <w:b/>
          <w:bCs/>
          <w:sz w:val="28"/>
          <w:szCs w:val="28"/>
        </w:rPr>
      </w:pPr>
      <w:r>
        <w:rPr>
          <w:rFonts w:asciiTheme="minorHAnsi" w:hAnsiTheme="minorHAnsi" w:cstheme="minorHAnsi"/>
          <w:b/>
          <w:bCs/>
          <w:sz w:val="28"/>
          <w:szCs w:val="28"/>
        </w:rPr>
        <w:t>Calendrier 2022 des formations</w:t>
      </w:r>
    </w:p>
    <w:p w14:paraId="17BFDF47" w14:textId="77777777" w:rsidR="00305E2B" w:rsidRDefault="0074452F" w:rsidP="004B31A1">
      <w:pPr>
        <w:pStyle w:val="Paragraphedeliste"/>
        <w:numPr>
          <w:ilvl w:val="0"/>
          <w:numId w:val="14"/>
        </w:numPr>
        <w:spacing w:line="360" w:lineRule="auto"/>
        <w:ind w:left="714" w:hanging="357"/>
        <w:rPr>
          <w:rFonts w:asciiTheme="minorHAnsi" w:hAnsiTheme="minorHAnsi" w:cstheme="minorHAnsi"/>
          <w:b/>
          <w:bCs/>
          <w:sz w:val="28"/>
          <w:szCs w:val="28"/>
        </w:rPr>
      </w:pPr>
      <w:bookmarkStart w:id="4" w:name="_Hlk90902806"/>
      <w:r>
        <w:rPr>
          <w:rFonts w:asciiTheme="minorHAnsi" w:hAnsiTheme="minorHAnsi" w:cstheme="minorHAnsi"/>
          <w:b/>
          <w:bCs/>
          <w:sz w:val="28"/>
          <w:szCs w:val="28"/>
        </w:rPr>
        <w:t>Directives</w:t>
      </w:r>
      <w:bookmarkEnd w:id="4"/>
    </w:p>
    <w:p w14:paraId="7D8E1EAF" w14:textId="06A53E51" w:rsidR="009A7020" w:rsidRDefault="009A7020" w:rsidP="004B31A1">
      <w:pPr>
        <w:pStyle w:val="Paragraphedeliste"/>
        <w:numPr>
          <w:ilvl w:val="1"/>
          <w:numId w:val="14"/>
        </w:numPr>
        <w:spacing w:line="360" w:lineRule="auto"/>
        <w:rPr>
          <w:rFonts w:asciiTheme="minorHAnsi" w:hAnsiTheme="minorHAnsi" w:cstheme="minorHAnsi"/>
          <w:b/>
          <w:bCs/>
          <w:sz w:val="28"/>
          <w:szCs w:val="28"/>
        </w:rPr>
      </w:pPr>
      <w:r>
        <w:rPr>
          <w:rFonts w:asciiTheme="minorHAnsi" w:hAnsiTheme="minorHAnsi" w:cstheme="minorHAnsi"/>
          <w:b/>
          <w:bCs/>
          <w:sz w:val="28"/>
          <w:szCs w:val="28"/>
        </w:rPr>
        <w:t>Tronc commun</w:t>
      </w:r>
    </w:p>
    <w:p w14:paraId="471A8127" w14:textId="4E0A55E5" w:rsidR="00977E04" w:rsidRPr="00977E04" w:rsidRDefault="00AF60FE" w:rsidP="004B31A1">
      <w:pPr>
        <w:pStyle w:val="Paragraphedeliste"/>
        <w:numPr>
          <w:ilvl w:val="1"/>
          <w:numId w:val="14"/>
        </w:numPr>
        <w:spacing w:line="360" w:lineRule="auto"/>
        <w:rPr>
          <w:rFonts w:asciiTheme="minorHAnsi" w:hAnsiTheme="minorHAnsi" w:cstheme="minorHAnsi"/>
          <w:b/>
          <w:bCs/>
          <w:sz w:val="28"/>
          <w:szCs w:val="28"/>
        </w:rPr>
      </w:pPr>
      <w:r>
        <w:rPr>
          <w:rFonts w:asciiTheme="minorHAnsi" w:hAnsiTheme="minorHAnsi" w:cstheme="minorHAnsi"/>
          <w:b/>
          <w:bCs/>
          <w:sz w:val="28"/>
          <w:szCs w:val="28"/>
        </w:rPr>
        <w:t>Arbitre départemental</w:t>
      </w:r>
    </w:p>
    <w:p w14:paraId="2F309D49" w14:textId="1E773E1E" w:rsidR="00977E04" w:rsidRPr="00977E04" w:rsidRDefault="00AF60FE" w:rsidP="004B31A1">
      <w:pPr>
        <w:pStyle w:val="Paragraphedeliste"/>
        <w:numPr>
          <w:ilvl w:val="1"/>
          <w:numId w:val="14"/>
        </w:numPr>
        <w:spacing w:line="360" w:lineRule="auto"/>
        <w:rPr>
          <w:rFonts w:asciiTheme="minorHAnsi" w:hAnsiTheme="minorHAnsi" w:cstheme="minorHAnsi"/>
          <w:b/>
          <w:bCs/>
          <w:sz w:val="28"/>
          <w:szCs w:val="28"/>
        </w:rPr>
      </w:pPr>
      <w:r>
        <w:rPr>
          <w:rFonts w:asciiTheme="minorHAnsi" w:hAnsiTheme="minorHAnsi" w:cstheme="minorHAnsi"/>
          <w:b/>
          <w:bCs/>
          <w:sz w:val="28"/>
          <w:szCs w:val="28"/>
        </w:rPr>
        <w:t>Arbitre régional</w:t>
      </w:r>
    </w:p>
    <w:p w14:paraId="5307A024" w14:textId="3F28447D" w:rsidR="00977E04" w:rsidRPr="00977E04" w:rsidRDefault="00AF60FE" w:rsidP="004B31A1">
      <w:pPr>
        <w:pStyle w:val="Paragraphedeliste"/>
        <w:numPr>
          <w:ilvl w:val="1"/>
          <w:numId w:val="14"/>
        </w:numPr>
        <w:spacing w:line="360" w:lineRule="auto"/>
        <w:rPr>
          <w:rFonts w:asciiTheme="minorHAnsi" w:hAnsiTheme="minorHAnsi" w:cstheme="minorHAnsi"/>
          <w:b/>
          <w:bCs/>
          <w:sz w:val="28"/>
          <w:szCs w:val="28"/>
        </w:rPr>
      </w:pPr>
      <w:r>
        <w:rPr>
          <w:rFonts w:asciiTheme="minorHAnsi" w:hAnsiTheme="minorHAnsi" w:cstheme="minorHAnsi"/>
          <w:b/>
          <w:bCs/>
          <w:sz w:val="28"/>
          <w:szCs w:val="28"/>
        </w:rPr>
        <w:t>Arbitre national</w:t>
      </w:r>
    </w:p>
    <w:p w14:paraId="73FE2B19" w14:textId="33827154" w:rsidR="00CF6D97" w:rsidRPr="00977E04" w:rsidRDefault="00CF6D97" w:rsidP="00CF6D97">
      <w:pPr>
        <w:pStyle w:val="Paragraphedeliste"/>
        <w:numPr>
          <w:ilvl w:val="0"/>
          <w:numId w:val="14"/>
        </w:numPr>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Annexes </w:t>
      </w:r>
    </w:p>
    <w:p w14:paraId="697FC00E" w14:textId="77777777" w:rsidR="00E032F4" w:rsidRPr="00E032F4" w:rsidRDefault="00E032F4" w:rsidP="00E032F4">
      <w:pPr>
        <w:rPr>
          <w:rFonts w:asciiTheme="minorHAnsi" w:hAnsiTheme="minorHAnsi" w:cstheme="minorHAnsi"/>
          <w:sz w:val="28"/>
          <w:szCs w:val="28"/>
        </w:rPr>
      </w:pPr>
    </w:p>
    <w:p w14:paraId="155C4BEB" w14:textId="22D0BCA6" w:rsidR="00E032F4" w:rsidRDefault="00E032F4">
      <w:pPr>
        <w:rPr>
          <w:rFonts w:asciiTheme="minorHAnsi" w:hAnsiTheme="minorHAnsi" w:cstheme="minorHAnsi"/>
          <w:b/>
          <w:bCs/>
          <w:color w:val="0000FF"/>
          <w:sz w:val="44"/>
          <w:szCs w:val="44"/>
        </w:rPr>
      </w:pPr>
      <w:r>
        <w:rPr>
          <w:rFonts w:asciiTheme="minorHAnsi" w:hAnsiTheme="minorHAnsi" w:cstheme="minorHAnsi"/>
          <w:b/>
          <w:bCs/>
          <w:color w:val="0000FF"/>
          <w:sz w:val="44"/>
          <w:szCs w:val="44"/>
        </w:rPr>
        <w:br w:type="page"/>
      </w:r>
    </w:p>
    <w:p w14:paraId="773E0EF5" w14:textId="77777777" w:rsidR="00E032F4" w:rsidRDefault="00E032F4">
      <w:pPr>
        <w:rPr>
          <w:rFonts w:asciiTheme="minorHAnsi" w:hAnsiTheme="minorHAnsi" w:cstheme="minorHAnsi"/>
          <w:b/>
          <w:bCs/>
          <w:color w:val="0000FF"/>
          <w:sz w:val="44"/>
          <w:szCs w:val="44"/>
        </w:rPr>
      </w:pPr>
    </w:p>
    <w:p w14:paraId="6CD24CE6" w14:textId="5F24970B" w:rsidR="0074452F" w:rsidRPr="00CF24D6" w:rsidRDefault="0074452F" w:rsidP="004B31A1">
      <w:pPr>
        <w:pStyle w:val="Paragraphedeliste"/>
        <w:numPr>
          <w:ilvl w:val="0"/>
          <w:numId w:val="27"/>
        </w:numPr>
        <w:jc w:val="right"/>
        <w:rPr>
          <w:rFonts w:asciiTheme="minorHAnsi" w:hAnsiTheme="minorHAnsi" w:cstheme="minorHAnsi"/>
          <w:b/>
          <w:bCs/>
          <w:color w:val="0000FF"/>
          <w:sz w:val="44"/>
          <w:szCs w:val="44"/>
        </w:rPr>
      </w:pPr>
      <w:r w:rsidRPr="00CF24D6">
        <w:rPr>
          <w:rFonts w:asciiTheme="minorHAnsi" w:hAnsiTheme="minorHAnsi" w:cstheme="minorHAnsi"/>
          <w:b/>
          <w:bCs/>
          <w:color w:val="0000FF"/>
          <w:sz w:val="44"/>
          <w:szCs w:val="44"/>
        </w:rPr>
        <w:t>ARCHITECTURE FORMATION FEDERALE</w:t>
      </w:r>
      <w:r w:rsidR="00ED0E32" w:rsidRPr="00CF24D6">
        <w:rPr>
          <w:rFonts w:asciiTheme="minorHAnsi" w:hAnsiTheme="minorHAnsi" w:cstheme="minorHAnsi"/>
          <w:b/>
          <w:bCs/>
          <w:color w:val="0000FF"/>
          <w:sz w:val="44"/>
          <w:szCs w:val="44"/>
        </w:rPr>
        <w:t xml:space="preserve"> </w:t>
      </w:r>
      <w:r w:rsidR="00AF60FE">
        <w:rPr>
          <w:rFonts w:asciiTheme="minorHAnsi" w:hAnsiTheme="minorHAnsi" w:cstheme="minorHAnsi"/>
          <w:b/>
          <w:bCs/>
          <w:color w:val="0000FF"/>
          <w:sz w:val="44"/>
          <w:szCs w:val="44"/>
        </w:rPr>
        <w:t>ARBITRE</w:t>
      </w:r>
    </w:p>
    <w:p w14:paraId="6BF14515" w14:textId="25061A97" w:rsidR="0074452F" w:rsidRDefault="00A87B48">
      <w:pPr>
        <w:rPr>
          <w:rFonts w:asciiTheme="minorHAnsi" w:hAnsiTheme="minorHAnsi" w:cstheme="minorHAnsi"/>
          <w:b/>
          <w:bCs/>
          <w:color w:val="0000FF"/>
          <w:sz w:val="44"/>
          <w:szCs w:val="44"/>
        </w:rPr>
      </w:pPr>
      <w:r>
        <w:rPr>
          <w:rFonts w:asciiTheme="minorHAnsi" w:hAnsiTheme="minorHAnsi" w:cstheme="minorHAnsi"/>
          <w:b/>
          <w:bCs/>
          <w:noProof/>
          <w:color w:val="0000FF"/>
          <w:sz w:val="44"/>
          <w:szCs w:val="44"/>
        </w:rPr>
        <w:drawing>
          <wp:anchor distT="0" distB="0" distL="114300" distR="114300" simplePos="0" relativeHeight="251736576" behindDoc="0" locked="0" layoutInCell="1" allowOverlap="1" wp14:anchorId="6233EAB1" wp14:editId="77BF82AC">
            <wp:simplePos x="0" y="0"/>
            <wp:positionH relativeFrom="column">
              <wp:posOffset>-367665</wp:posOffset>
            </wp:positionH>
            <wp:positionV relativeFrom="paragraph">
              <wp:posOffset>362585</wp:posOffset>
            </wp:positionV>
            <wp:extent cx="6991350" cy="3200400"/>
            <wp:effectExtent l="38100" t="19050" r="19050" b="38100"/>
            <wp:wrapThrough wrapText="bothSides">
              <wp:wrapPolygon edited="0">
                <wp:start x="-118" y="-129"/>
                <wp:lineTo x="-118" y="21729"/>
                <wp:lineTo x="16597" y="21729"/>
                <wp:lineTo x="20423" y="18514"/>
                <wp:lineTo x="20835" y="18514"/>
                <wp:lineTo x="21600" y="17229"/>
                <wp:lineTo x="21600" y="3986"/>
                <wp:lineTo x="16715" y="-129"/>
                <wp:lineTo x="-118" y="-129"/>
              </wp:wrapPolygon>
            </wp:wrapThrough>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D792B8C" w14:textId="2DCCCDF6" w:rsidR="008D14AB" w:rsidRDefault="008D14AB">
      <w:pPr>
        <w:rPr>
          <w:rFonts w:asciiTheme="minorHAnsi" w:hAnsiTheme="minorHAnsi" w:cstheme="minorHAnsi"/>
          <w:b/>
          <w:bCs/>
          <w:color w:val="0000FF"/>
          <w:sz w:val="44"/>
          <w:szCs w:val="44"/>
        </w:rPr>
      </w:pPr>
    </w:p>
    <w:p w14:paraId="31D56245" w14:textId="5F5EA4C7" w:rsidR="0074452F" w:rsidRDefault="0074452F">
      <w:pPr>
        <w:rPr>
          <w:rFonts w:asciiTheme="minorHAnsi" w:hAnsiTheme="minorHAnsi" w:cstheme="minorHAnsi"/>
          <w:b/>
          <w:bCs/>
          <w:color w:val="0000FF"/>
          <w:sz w:val="44"/>
          <w:szCs w:val="44"/>
        </w:rPr>
      </w:pPr>
    </w:p>
    <w:p w14:paraId="6D23B703" w14:textId="4C0EF76D" w:rsidR="00FD00F3" w:rsidRDefault="00FD00F3">
      <w:pPr>
        <w:rPr>
          <w:rFonts w:asciiTheme="minorHAnsi" w:hAnsiTheme="minorHAnsi" w:cstheme="minorHAnsi"/>
          <w:b/>
          <w:bCs/>
          <w:color w:val="0000FF"/>
          <w:sz w:val="44"/>
          <w:szCs w:val="44"/>
        </w:rPr>
      </w:pPr>
    </w:p>
    <w:p w14:paraId="7536FCDE" w14:textId="598FBC8B" w:rsidR="008D14AB" w:rsidRDefault="008D14AB">
      <w:pPr>
        <w:rPr>
          <w:rFonts w:asciiTheme="minorHAnsi" w:hAnsiTheme="minorHAnsi" w:cstheme="minorHAnsi"/>
          <w:b/>
          <w:bCs/>
          <w:color w:val="0000FF"/>
          <w:sz w:val="44"/>
          <w:szCs w:val="44"/>
        </w:rPr>
      </w:pPr>
    </w:p>
    <w:p w14:paraId="6B5866F5" w14:textId="0C8F0BA7" w:rsidR="008D14AB" w:rsidRPr="00CF24D6" w:rsidRDefault="008D14AB" w:rsidP="004B31A1">
      <w:pPr>
        <w:pStyle w:val="Paragraphedeliste"/>
        <w:numPr>
          <w:ilvl w:val="0"/>
          <w:numId w:val="27"/>
        </w:numPr>
        <w:jc w:val="right"/>
        <w:rPr>
          <w:rFonts w:asciiTheme="minorHAnsi" w:hAnsiTheme="minorHAnsi" w:cstheme="minorHAnsi"/>
          <w:b/>
          <w:bCs/>
          <w:color w:val="0000FF"/>
          <w:sz w:val="44"/>
          <w:szCs w:val="44"/>
        </w:rPr>
      </w:pPr>
      <w:r w:rsidRPr="00CF24D6">
        <w:rPr>
          <w:rFonts w:asciiTheme="minorHAnsi" w:hAnsiTheme="minorHAnsi" w:cstheme="minorHAnsi"/>
          <w:b/>
          <w:bCs/>
          <w:color w:val="0000FF"/>
          <w:sz w:val="44"/>
          <w:szCs w:val="44"/>
        </w:rPr>
        <w:t>MODALITES D’OBTENTION D’UN DIPLOME FEDERAL</w:t>
      </w:r>
    </w:p>
    <w:p w14:paraId="66BEAC7B" w14:textId="77777777" w:rsidR="008D14AB" w:rsidRDefault="008D14AB" w:rsidP="008D14AB">
      <w:pPr>
        <w:jc w:val="right"/>
        <w:rPr>
          <w:rFonts w:asciiTheme="minorHAnsi" w:hAnsiTheme="minorHAnsi" w:cstheme="minorHAnsi"/>
          <w:b/>
          <w:bCs/>
          <w:color w:val="0000FF"/>
          <w:sz w:val="44"/>
          <w:szCs w:val="44"/>
        </w:rPr>
      </w:pPr>
    </w:p>
    <w:p w14:paraId="0BE4E7DF" w14:textId="3900977B" w:rsidR="008D14AB" w:rsidRDefault="008D14AB">
      <w:pPr>
        <w:rPr>
          <w:rFonts w:asciiTheme="minorHAnsi" w:hAnsiTheme="minorHAnsi" w:cstheme="minorHAnsi"/>
          <w:b/>
          <w:bCs/>
          <w:color w:val="0000FF"/>
          <w:sz w:val="44"/>
          <w:szCs w:val="44"/>
        </w:rPr>
      </w:pPr>
      <w:r>
        <w:rPr>
          <w:rFonts w:asciiTheme="minorHAnsi" w:hAnsiTheme="minorHAnsi" w:cstheme="minorHAnsi"/>
          <w:b/>
          <w:bCs/>
          <w:noProof/>
          <w:color w:val="0000FF"/>
          <w:sz w:val="44"/>
          <w:szCs w:val="44"/>
        </w:rPr>
        <w:drawing>
          <wp:inline distT="0" distB="0" distL="0" distR="0" wp14:anchorId="5371DA54" wp14:editId="2CB3E619">
            <wp:extent cx="6365328" cy="289566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2705" cy="2899024"/>
                    </a:xfrm>
                    <a:prstGeom prst="rect">
                      <a:avLst/>
                    </a:prstGeom>
                    <a:noFill/>
                  </pic:spPr>
                </pic:pic>
              </a:graphicData>
            </a:graphic>
          </wp:inline>
        </w:drawing>
      </w:r>
    </w:p>
    <w:p w14:paraId="5B0B8FD8" w14:textId="77777777" w:rsidR="00ED0E32" w:rsidRDefault="00ED0E32">
      <w:pPr>
        <w:rPr>
          <w:rFonts w:asciiTheme="minorHAnsi" w:hAnsiTheme="minorHAnsi" w:cstheme="minorHAnsi"/>
          <w:b/>
          <w:bCs/>
          <w:color w:val="0000FF"/>
          <w:sz w:val="44"/>
          <w:szCs w:val="44"/>
        </w:rPr>
      </w:pPr>
      <w:r>
        <w:rPr>
          <w:rFonts w:asciiTheme="minorHAnsi" w:hAnsiTheme="minorHAnsi" w:cstheme="minorHAnsi"/>
          <w:b/>
          <w:bCs/>
          <w:color w:val="0000FF"/>
          <w:sz w:val="44"/>
          <w:szCs w:val="44"/>
        </w:rPr>
        <w:br w:type="page"/>
      </w:r>
    </w:p>
    <w:p w14:paraId="57230A2D" w14:textId="2C087209" w:rsidR="005A106E" w:rsidRPr="00CF24D6" w:rsidRDefault="0074452F" w:rsidP="004B31A1">
      <w:pPr>
        <w:pStyle w:val="Paragraphedeliste"/>
        <w:numPr>
          <w:ilvl w:val="0"/>
          <w:numId w:val="27"/>
        </w:numPr>
        <w:jc w:val="center"/>
        <w:rPr>
          <w:rFonts w:asciiTheme="minorHAnsi" w:hAnsiTheme="minorHAnsi" w:cstheme="minorHAnsi"/>
          <w:b/>
          <w:bCs/>
          <w:color w:val="0000FF"/>
          <w:sz w:val="44"/>
          <w:szCs w:val="44"/>
        </w:rPr>
      </w:pPr>
      <w:r w:rsidRPr="00CF24D6">
        <w:rPr>
          <w:rFonts w:asciiTheme="minorHAnsi" w:hAnsiTheme="minorHAnsi" w:cstheme="minorHAnsi"/>
          <w:b/>
          <w:bCs/>
          <w:color w:val="0000FF"/>
          <w:sz w:val="44"/>
          <w:szCs w:val="44"/>
        </w:rPr>
        <w:lastRenderedPageBreak/>
        <w:t>HABILITATION DES FORMATIONS</w:t>
      </w:r>
    </w:p>
    <w:p w14:paraId="764A4952" w14:textId="77777777" w:rsidR="005A106E" w:rsidRDefault="005A106E">
      <w:pPr>
        <w:jc w:val="both"/>
        <w:rPr>
          <w:rFonts w:ascii="Neo Sans TR" w:hAnsi="Neo Sans TR" w:cs="Arial"/>
          <w:bCs/>
          <w:sz w:val="22"/>
          <w:szCs w:val="22"/>
        </w:rPr>
      </w:pPr>
    </w:p>
    <w:p w14:paraId="1AEBBAFD" w14:textId="77777777" w:rsidR="005A106E" w:rsidRDefault="005A106E">
      <w:pPr>
        <w:jc w:val="both"/>
        <w:rPr>
          <w:rFonts w:ascii="Arial" w:hAnsi="Arial" w:cs="Arial"/>
          <w:bCs/>
          <w:sz w:val="22"/>
          <w:szCs w:val="22"/>
        </w:rPr>
      </w:pPr>
    </w:p>
    <w:p w14:paraId="60713A79" w14:textId="1D22BD5F" w:rsidR="005A106E" w:rsidRPr="0074452F" w:rsidRDefault="001A5BD5">
      <w:pPr>
        <w:jc w:val="both"/>
        <w:rPr>
          <w:rFonts w:ascii="Neo Sans TR" w:hAnsi="Neo Sans TR"/>
          <w:b/>
          <w:bCs/>
          <w:sz w:val="22"/>
          <w:szCs w:val="22"/>
        </w:rPr>
      </w:pPr>
      <w:r>
        <w:rPr>
          <w:rFonts w:ascii="Neo Sans TR" w:hAnsi="Neo Sans TR"/>
          <w:sz w:val="22"/>
          <w:szCs w:val="22"/>
        </w:rPr>
        <w:t xml:space="preserve">Chaque comité régional </w:t>
      </w:r>
      <w:r w:rsidR="0074452F">
        <w:rPr>
          <w:rFonts w:ascii="Neo Sans TR" w:hAnsi="Neo Sans TR"/>
          <w:sz w:val="22"/>
          <w:szCs w:val="22"/>
        </w:rPr>
        <w:t xml:space="preserve">et départemental </w:t>
      </w:r>
      <w:r>
        <w:rPr>
          <w:rFonts w:ascii="Neo Sans TR" w:hAnsi="Neo Sans TR"/>
          <w:sz w:val="22"/>
          <w:szCs w:val="22"/>
        </w:rPr>
        <w:t xml:space="preserve">doit déposer </w:t>
      </w:r>
      <w:r>
        <w:rPr>
          <w:rFonts w:ascii="Neo Sans TR" w:hAnsi="Neo Sans TR"/>
          <w:b/>
          <w:sz w:val="22"/>
          <w:szCs w:val="22"/>
        </w:rPr>
        <w:t>un dossier de demande d’habilitation</w:t>
      </w:r>
      <w:r>
        <w:rPr>
          <w:rFonts w:ascii="Neo Sans TR" w:hAnsi="Neo Sans TR"/>
          <w:sz w:val="22"/>
          <w:szCs w:val="22"/>
        </w:rPr>
        <w:t xml:space="preserve"> de formation par courrier ou mail (dossier d’habilitation formation fédérale) auprès du centre national de formation </w:t>
      </w:r>
      <w:r w:rsidR="0074452F" w:rsidRPr="0074452F">
        <w:rPr>
          <w:rFonts w:ascii="Neo Sans TR" w:hAnsi="Neo Sans TR"/>
          <w:b/>
          <w:bCs/>
          <w:sz w:val="22"/>
          <w:szCs w:val="22"/>
        </w:rPr>
        <w:t>au maximum 15 jours avant la date de formation</w:t>
      </w:r>
      <w:r w:rsidR="0074452F">
        <w:rPr>
          <w:rFonts w:ascii="Neo Sans TR" w:hAnsi="Neo Sans TR"/>
          <w:b/>
          <w:bCs/>
          <w:sz w:val="22"/>
          <w:szCs w:val="22"/>
        </w:rPr>
        <w:t>.</w:t>
      </w:r>
    </w:p>
    <w:p w14:paraId="72DD277E" w14:textId="77777777" w:rsidR="005A106E" w:rsidRDefault="005A106E">
      <w:pPr>
        <w:jc w:val="both"/>
        <w:rPr>
          <w:rFonts w:ascii="Neo Sans TR" w:hAnsi="Neo Sans TR"/>
          <w:b/>
          <w:sz w:val="22"/>
          <w:szCs w:val="22"/>
        </w:rPr>
      </w:pPr>
    </w:p>
    <w:p w14:paraId="401FDE9E" w14:textId="77777777" w:rsidR="005A106E" w:rsidRDefault="005A106E">
      <w:pPr>
        <w:rPr>
          <w:rFonts w:ascii="Neo Sans TR" w:hAnsi="Neo Sans TR"/>
        </w:rPr>
      </w:pPr>
    </w:p>
    <w:p w14:paraId="21AC3602" w14:textId="54718F70" w:rsidR="005A106E" w:rsidRDefault="001A5BD5">
      <w:pPr>
        <w:jc w:val="both"/>
        <w:rPr>
          <w:rFonts w:ascii="Neo Sans TR" w:hAnsi="Neo Sans TR"/>
          <w:sz w:val="22"/>
          <w:szCs w:val="22"/>
        </w:rPr>
      </w:pPr>
      <w:r>
        <w:rPr>
          <w:rFonts w:ascii="Neo Sans TR" w:hAnsi="Neo Sans TR"/>
          <w:sz w:val="22"/>
          <w:szCs w:val="22"/>
        </w:rPr>
        <w:t xml:space="preserve">Le document ci-dessous est à destination des coordonnateurs régionaux </w:t>
      </w:r>
      <w:r w:rsidR="0074452F">
        <w:rPr>
          <w:rFonts w:ascii="Neo Sans TR" w:hAnsi="Neo Sans TR"/>
          <w:sz w:val="22"/>
          <w:szCs w:val="22"/>
        </w:rPr>
        <w:t xml:space="preserve">et départementaux </w:t>
      </w:r>
      <w:r>
        <w:rPr>
          <w:rFonts w:ascii="Neo Sans TR" w:hAnsi="Neo Sans TR"/>
          <w:sz w:val="22"/>
          <w:szCs w:val="22"/>
        </w:rPr>
        <w:t>de formation fédérale</w:t>
      </w:r>
      <w:r w:rsidR="003D6118">
        <w:rPr>
          <w:rFonts w:ascii="Neo Sans TR" w:hAnsi="Neo Sans TR"/>
          <w:sz w:val="22"/>
          <w:szCs w:val="22"/>
        </w:rPr>
        <w:t xml:space="preserve"> arbitrage</w:t>
      </w:r>
      <w:r>
        <w:rPr>
          <w:rFonts w:ascii="Neo Sans TR" w:hAnsi="Neo Sans TR"/>
          <w:sz w:val="22"/>
          <w:szCs w:val="22"/>
        </w:rPr>
        <w:t xml:space="preserve">. </w:t>
      </w:r>
      <w:r>
        <w:rPr>
          <w:rFonts w:ascii="Neo Sans TR" w:hAnsi="Neo Sans TR"/>
          <w:b/>
          <w:bCs/>
          <w:sz w:val="22"/>
          <w:szCs w:val="22"/>
        </w:rPr>
        <w:t>C’est un outil de travail qui regroupe l’ensemble des informations relatives à l’organisation</w:t>
      </w:r>
      <w:r>
        <w:rPr>
          <w:rFonts w:ascii="Neo Sans TR" w:hAnsi="Neo Sans TR"/>
          <w:sz w:val="22"/>
          <w:szCs w:val="22"/>
        </w:rPr>
        <w:t>, à la mise en place et à la gestion de la formation</w:t>
      </w:r>
      <w:r w:rsidR="001F7F3D">
        <w:rPr>
          <w:rFonts w:ascii="Neo Sans TR" w:hAnsi="Neo Sans TR"/>
          <w:sz w:val="22"/>
          <w:szCs w:val="22"/>
        </w:rPr>
        <w:t xml:space="preserve"> des arbitres régionaux et départementaux</w:t>
      </w:r>
      <w:r>
        <w:rPr>
          <w:rFonts w:ascii="Neo Sans TR" w:hAnsi="Neo Sans TR"/>
          <w:sz w:val="22"/>
          <w:szCs w:val="22"/>
        </w:rPr>
        <w:t>. Il se veut être un outil de liaison entre l’équipe technique Régionale</w:t>
      </w:r>
      <w:r w:rsidR="0074452F">
        <w:rPr>
          <w:rFonts w:ascii="Neo Sans TR" w:hAnsi="Neo Sans TR"/>
          <w:sz w:val="22"/>
          <w:szCs w:val="22"/>
        </w:rPr>
        <w:t>/départementale</w:t>
      </w:r>
      <w:r>
        <w:rPr>
          <w:rFonts w:ascii="Neo Sans TR" w:hAnsi="Neo Sans TR"/>
          <w:sz w:val="22"/>
          <w:szCs w:val="22"/>
        </w:rPr>
        <w:t xml:space="preserve"> en charge des formations </w:t>
      </w:r>
      <w:r w:rsidR="001F7F3D">
        <w:rPr>
          <w:rFonts w:ascii="Neo Sans TR" w:hAnsi="Neo Sans TR"/>
          <w:sz w:val="22"/>
          <w:szCs w:val="22"/>
        </w:rPr>
        <w:t xml:space="preserve">d’arbitre </w:t>
      </w:r>
      <w:r>
        <w:rPr>
          <w:rFonts w:ascii="Neo Sans TR" w:hAnsi="Neo Sans TR"/>
          <w:sz w:val="22"/>
          <w:szCs w:val="22"/>
        </w:rPr>
        <w:t>et le Centre National de Formation (CNF).</w:t>
      </w:r>
    </w:p>
    <w:p w14:paraId="66A09FB3" w14:textId="77777777" w:rsidR="005A106E" w:rsidRDefault="005A106E">
      <w:pPr>
        <w:jc w:val="both"/>
        <w:rPr>
          <w:rFonts w:ascii="Neo Sans TR" w:hAnsi="Neo Sans TR"/>
          <w:sz w:val="22"/>
          <w:szCs w:val="22"/>
        </w:rPr>
      </w:pPr>
    </w:p>
    <w:p w14:paraId="3B1B7FFA" w14:textId="23989561" w:rsidR="005A106E" w:rsidRDefault="001A5BD5">
      <w:pPr>
        <w:jc w:val="both"/>
        <w:rPr>
          <w:rFonts w:ascii="Neo Sans TR" w:hAnsi="Neo Sans TR"/>
          <w:sz w:val="22"/>
          <w:szCs w:val="22"/>
        </w:rPr>
      </w:pPr>
      <w:r>
        <w:rPr>
          <w:rFonts w:ascii="Neo Sans TR" w:hAnsi="Neo Sans TR"/>
          <w:sz w:val="22"/>
          <w:szCs w:val="22"/>
        </w:rPr>
        <w:t xml:space="preserve">Le CNF se réserve le droit de ne pas autoriser la mise en place d’une formation au regard des éléments qui lui seront fournis dans ce dossier. Seront pris en compte : la qualification des formateurs, le suivi du programme pédagogique de formation, le respect du </w:t>
      </w:r>
      <w:r w:rsidR="008831C1">
        <w:rPr>
          <w:rFonts w:ascii="Neo Sans TR" w:hAnsi="Neo Sans TR"/>
          <w:sz w:val="22"/>
          <w:szCs w:val="22"/>
        </w:rPr>
        <w:t xml:space="preserve">cahier des charges et du </w:t>
      </w:r>
      <w:r>
        <w:rPr>
          <w:rFonts w:ascii="Neo Sans TR" w:hAnsi="Neo Sans TR"/>
          <w:sz w:val="22"/>
          <w:szCs w:val="22"/>
        </w:rPr>
        <w:t xml:space="preserve">calendrier unique de formation. </w:t>
      </w:r>
    </w:p>
    <w:p w14:paraId="29096D84" w14:textId="77777777" w:rsidR="005A106E" w:rsidRDefault="005A106E">
      <w:pPr>
        <w:jc w:val="both"/>
        <w:rPr>
          <w:rFonts w:ascii="Neo Sans TR" w:hAnsi="Neo Sans TR"/>
          <w:sz w:val="22"/>
          <w:szCs w:val="22"/>
        </w:rPr>
      </w:pPr>
    </w:p>
    <w:p w14:paraId="69BB36AB" w14:textId="77777777" w:rsidR="005A106E" w:rsidRDefault="005A106E">
      <w:pPr>
        <w:jc w:val="both"/>
        <w:rPr>
          <w:rFonts w:ascii="Neo Sans TR" w:hAnsi="Neo Sans TR"/>
          <w:sz w:val="22"/>
          <w:szCs w:val="22"/>
        </w:rPr>
      </w:pPr>
    </w:p>
    <w:p w14:paraId="4E2D3688" w14:textId="77777777" w:rsidR="005A106E" w:rsidRDefault="001A5BD5">
      <w:pPr>
        <w:jc w:val="both"/>
        <w:rPr>
          <w:rFonts w:ascii="Neo Sans TR" w:hAnsi="Neo Sans TR"/>
          <w:sz w:val="22"/>
          <w:szCs w:val="22"/>
        </w:rPr>
      </w:pPr>
      <w:r>
        <w:rPr>
          <w:rFonts w:ascii="Neo Sans TR" w:hAnsi="Neo Sans TR"/>
          <w:sz w:val="22"/>
          <w:szCs w:val="22"/>
        </w:rPr>
        <w:t xml:space="preserve">Il est primordial de déclarer votre formation auprès du CNF sur le formulaire en ligne, et de nous envoyer le dossier d’habilitation dument complété pour nous </w:t>
      </w:r>
      <w:proofErr w:type="gramStart"/>
      <w:r>
        <w:rPr>
          <w:rFonts w:ascii="Neo Sans TR" w:hAnsi="Neo Sans TR"/>
          <w:sz w:val="22"/>
          <w:szCs w:val="22"/>
        </w:rPr>
        <w:t>permettre:</w:t>
      </w:r>
      <w:proofErr w:type="gramEnd"/>
    </w:p>
    <w:p w14:paraId="3791D546" w14:textId="1FFC5EFB" w:rsidR="005A106E" w:rsidRDefault="00AE7D07" w:rsidP="004B31A1">
      <w:pPr>
        <w:pStyle w:val="Paragraphedeliste"/>
        <w:numPr>
          <w:ilvl w:val="0"/>
          <w:numId w:val="12"/>
        </w:numPr>
        <w:jc w:val="both"/>
        <w:rPr>
          <w:rFonts w:ascii="Neo Sans TR" w:hAnsi="Neo Sans TR"/>
          <w:sz w:val="22"/>
          <w:szCs w:val="22"/>
        </w:rPr>
      </w:pPr>
      <w:r>
        <w:rPr>
          <w:rFonts w:ascii="Neo Sans TR" w:hAnsi="Neo Sans TR"/>
          <w:sz w:val="22"/>
          <w:szCs w:val="22"/>
        </w:rPr>
        <w:t>D’inscrire</w:t>
      </w:r>
      <w:r w:rsidR="001A5BD5">
        <w:rPr>
          <w:rFonts w:ascii="Neo Sans TR" w:hAnsi="Neo Sans TR"/>
          <w:sz w:val="22"/>
          <w:szCs w:val="22"/>
        </w:rPr>
        <w:t xml:space="preserve"> votre formation sur le calendrier national des formations.</w:t>
      </w:r>
    </w:p>
    <w:p w14:paraId="70AFBE69" w14:textId="029B2373" w:rsidR="005A106E" w:rsidRDefault="00F97F3D" w:rsidP="004B31A1">
      <w:pPr>
        <w:pStyle w:val="Paragraphedeliste"/>
        <w:numPr>
          <w:ilvl w:val="0"/>
          <w:numId w:val="12"/>
        </w:numPr>
        <w:jc w:val="both"/>
        <w:rPr>
          <w:rFonts w:ascii="Neo Sans TR" w:hAnsi="Neo Sans TR"/>
          <w:sz w:val="22"/>
          <w:szCs w:val="22"/>
        </w:rPr>
      </w:pPr>
      <w:r>
        <w:rPr>
          <w:rFonts w:ascii="Neo Sans TR" w:hAnsi="Neo Sans TR"/>
          <w:sz w:val="22"/>
          <w:szCs w:val="22"/>
        </w:rPr>
        <w:t>Accès à la Classroom de formation</w:t>
      </w:r>
      <w:r w:rsidR="001A5BD5">
        <w:rPr>
          <w:rFonts w:ascii="Neo Sans TR" w:hAnsi="Neo Sans TR"/>
          <w:sz w:val="22"/>
          <w:szCs w:val="22"/>
        </w:rPr>
        <w:t xml:space="preserve"> </w:t>
      </w:r>
    </w:p>
    <w:p w14:paraId="2128B623" w14:textId="77777777" w:rsidR="005A106E" w:rsidRDefault="005A106E">
      <w:pPr>
        <w:jc w:val="both"/>
        <w:rPr>
          <w:rFonts w:ascii="Neo Sans TR" w:hAnsi="Neo Sans TR"/>
          <w:color w:val="000000"/>
          <w:sz w:val="22"/>
          <w:szCs w:val="22"/>
        </w:rPr>
      </w:pPr>
    </w:p>
    <w:p w14:paraId="31E01716" w14:textId="77777777" w:rsidR="005A106E" w:rsidRDefault="001A5BD5">
      <w:pPr>
        <w:autoSpaceDE w:val="0"/>
        <w:autoSpaceDN w:val="0"/>
        <w:adjustRightInd w:val="0"/>
        <w:jc w:val="both"/>
        <w:rPr>
          <w:rFonts w:ascii="Neo Sans TR" w:hAnsi="Neo Sans TR" w:cs="Arial"/>
          <w:bCs/>
          <w:sz w:val="22"/>
          <w:szCs w:val="22"/>
        </w:rPr>
      </w:pPr>
      <w:r>
        <w:rPr>
          <w:rFonts w:ascii="Neo Sans TR" w:hAnsi="Neo Sans TR"/>
          <w:noProof/>
          <w:color w:val="000000"/>
          <w:sz w:val="22"/>
          <w:szCs w:val="22"/>
        </w:rPr>
        <mc:AlternateContent>
          <mc:Choice Requires="wpg">
            <w:drawing>
              <wp:anchor distT="45720" distB="45720" distL="182880" distR="182880" simplePos="0" relativeHeight="251727360" behindDoc="0" locked="0" layoutInCell="1" allowOverlap="1" wp14:anchorId="6FA393AD" wp14:editId="71653BC5">
                <wp:simplePos x="0" y="0"/>
                <wp:positionH relativeFrom="margin">
                  <wp:posOffset>-100965</wp:posOffset>
                </wp:positionH>
                <wp:positionV relativeFrom="margin">
                  <wp:posOffset>4406900</wp:posOffset>
                </wp:positionV>
                <wp:extent cx="6381750" cy="2476500"/>
                <wp:effectExtent l="0" t="0" r="0" b="0"/>
                <wp:wrapSquare wrapText="bothSides"/>
                <wp:docPr id="198" name="Groupe 198"/>
                <wp:cNvGraphicFramePr/>
                <a:graphic xmlns:a="http://schemas.openxmlformats.org/drawingml/2006/main">
                  <a:graphicData uri="http://schemas.microsoft.com/office/word/2010/wordprocessingGroup">
                    <wpg:wgp>
                      <wpg:cNvGrpSpPr/>
                      <wpg:grpSpPr>
                        <a:xfrm>
                          <a:off x="0" y="0"/>
                          <a:ext cx="6381750" cy="2476500"/>
                          <a:chOff x="0" y="0"/>
                          <a:chExt cx="3567448" cy="1679240"/>
                        </a:xfrm>
                      </wpg:grpSpPr>
                      <wps:wsp>
                        <wps:cNvPr id="199" name="Rectangle 199"/>
                        <wps:cNvSpPr/>
                        <wps:spPr>
                          <a:xfrm>
                            <a:off x="0" y="0"/>
                            <a:ext cx="3567448" cy="270605"/>
                          </a:xfrm>
                          <a:prstGeom prst="rect">
                            <a:avLst/>
                          </a:prstGeom>
                          <a:solidFill>
                            <a:srgbClr val="4472C4"/>
                          </a:solidFill>
                          <a:ln w="12700" cap="flat" cmpd="sng" algn="ctr">
                            <a:noFill/>
                            <a:prstDash val="solid"/>
                            <a:miter lim="800000"/>
                          </a:ln>
                          <a:effectLst/>
                        </wps:spPr>
                        <wps:txbx>
                          <w:txbxContent>
                            <w:p w14:paraId="3ABB9A7C" w14:textId="0E0995B9" w:rsidR="005A106E" w:rsidRDefault="00F97F3D">
                              <w:pPr>
                                <w:jc w:val="center"/>
                                <w:rPr>
                                  <w:rFonts w:asciiTheme="majorHAnsi" w:eastAsiaTheme="majorEastAsia" w:hAnsiTheme="majorHAnsi" w:cstheme="majorBidi"/>
                                  <w:b/>
                                  <w:bCs/>
                                  <w:color w:val="FFFFFF" w:themeColor="background1"/>
                                  <w:sz w:val="32"/>
                                  <w:szCs w:val="32"/>
                                </w:rPr>
                              </w:pPr>
                              <w:r>
                                <w:rPr>
                                  <w:rFonts w:asciiTheme="majorHAnsi" w:eastAsiaTheme="majorEastAsia" w:hAnsiTheme="majorHAnsi" w:cstheme="majorBidi"/>
                                  <w:b/>
                                  <w:bCs/>
                                  <w:color w:val="FFFFFF" w:themeColor="background1"/>
                                  <w:sz w:val="32"/>
                                  <w:szCs w:val="32"/>
                                </w:rPr>
                                <w:t>Classroom</w:t>
                              </w:r>
                              <w:r w:rsidR="001A5BD5">
                                <w:rPr>
                                  <w:rFonts w:asciiTheme="majorHAnsi" w:eastAsiaTheme="majorEastAsia" w:hAnsiTheme="majorHAnsi" w:cstheme="majorBidi"/>
                                  <w:b/>
                                  <w:bCs/>
                                  <w:color w:val="FFFFFF" w:themeColor="background1"/>
                                  <w:sz w:val="32"/>
                                  <w:szCs w:val="32"/>
                                </w:rPr>
                                <w:t xml:space="preserve">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252695"/>
                            <a:ext cx="3567448" cy="1426545"/>
                          </a:xfrm>
                          <a:prstGeom prst="rect">
                            <a:avLst/>
                          </a:prstGeom>
                          <a:noFill/>
                          <a:ln w="6350">
                            <a:noFill/>
                          </a:ln>
                          <a:effectLst/>
                        </wps:spPr>
                        <wps:txbx>
                          <w:txbxContent>
                            <w:p w14:paraId="21D22E53" w14:textId="0B1D11DD" w:rsidR="005A106E" w:rsidRDefault="001A5BD5">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r>
                                <w:rPr>
                                  <w:rFonts w:ascii="Neo Sans TR" w:hAnsi="Neo Sans TR"/>
                                  <w:b/>
                                  <w:bCs/>
                                  <w:color w:val="000000"/>
                                  <w:sz w:val="22"/>
                                  <w:szCs w:val="22"/>
                                </w:rPr>
                                <w:t>Une fois votre formation déclarée auprès du CNF, chaque coordonnateur et formateur recevra un</w:t>
                              </w:r>
                              <w:r w:rsidR="00F97F3D">
                                <w:rPr>
                                  <w:rFonts w:ascii="Neo Sans TR" w:hAnsi="Neo Sans TR"/>
                                  <w:b/>
                                  <w:bCs/>
                                  <w:color w:val="000000"/>
                                  <w:sz w:val="22"/>
                                  <w:szCs w:val="22"/>
                                </w:rPr>
                                <w:t xml:space="preserve"> </w:t>
                              </w:r>
                              <w:r>
                                <w:rPr>
                                  <w:rFonts w:ascii="Neo Sans TR" w:hAnsi="Neo Sans TR"/>
                                  <w:b/>
                                  <w:bCs/>
                                  <w:color w:val="000000"/>
                                  <w:sz w:val="22"/>
                                  <w:szCs w:val="22"/>
                                </w:rPr>
                                <w:t xml:space="preserve">accès individuel à </w:t>
                              </w:r>
                              <w:r w:rsidR="00F97F3D">
                                <w:rPr>
                                  <w:rFonts w:ascii="Neo Sans TR" w:hAnsi="Neo Sans TR"/>
                                  <w:b/>
                                  <w:bCs/>
                                  <w:color w:val="000000"/>
                                  <w:sz w:val="22"/>
                                  <w:szCs w:val="22"/>
                                </w:rPr>
                                <w:t>la Classroom</w:t>
                              </w:r>
                              <w:r>
                                <w:rPr>
                                  <w:rFonts w:ascii="Neo Sans TR" w:hAnsi="Neo Sans TR"/>
                                  <w:b/>
                                  <w:bCs/>
                                  <w:color w:val="000000"/>
                                  <w:sz w:val="22"/>
                                  <w:szCs w:val="22"/>
                                </w:rPr>
                                <w:t xml:space="preserve"> de formation du CNF.</w:t>
                              </w:r>
                            </w:p>
                            <w:p w14:paraId="1747DC8E" w14:textId="77777777" w:rsidR="005A106E" w:rsidRDefault="001A5BD5">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r>
                                <w:rPr>
                                  <w:rFonts w:ascii="Neo Sans TR" w:hAnsi="Neo Sans TR"/>
                                  <w:b/>
                                  <w:bCs/>
                                  <w:color w:val="000000"/>
                                  <w:sz w:val="22"/>
                                  <w:szCs w:val="22"/>
                                </w:rPr>
                                <w:t xml:space="preserve">Ceci leur permettra d’accéder à l’ensemble des contenus de la formation dispensée. </w:t>
                              </w:r>
                            </w:p>
                            <w:p w14:paraId="3AE4E21E" w14:textId="77777777" w:rsidR="005A106E" w:rsidRDefault="005A106E">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p>
                            <w:p w14:paraId="79C36B04" w14:textId="77777777" w:rsidR="005A106E" w:rsidRDefault="001A5BD5">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r>
                                <w:rPr>
                                  <w:rFonts w:ascii="Neo Sans TR" w:hAnsi="Neo Sans TR"/>
                                  <w:b/>
                                  <w:bCs/>
                                  <w:color w:val="000000"/>
                                  <w:sz w:val="22"/>
                                  <w:szCs w:val="22"/>
                                </w:rPr>
                                <w:t>Chaque stagiaire possédera également un accès individuel à la plateforme pour utiliser et récupérer les contenus de formation.</w:t>
                              </w:r>
                            </w:p>
                            <w:p w14:paraId="58ED7BA7" w14:textId="77777777" w:rsidR="005A106E" w:rsidRDefault="005A106E">
                              <w:pPr>
                                <w:pBdr>
                                  <w:top w:val="single" w:sz="4" w:space="1" w:color="auto"/>
                                  <w:left w:val="single" w:sz="4" w:space="4" w:color="auto"/>
                                  <w:bottom w:val="single" w:sz="4" w:space="1" w:color="auto"/>
                                  <w:right w:val="single" w:sz="4" w:space="4" w:color="auto"/>
                                </w:pBdr>
                                <w:rPr>
                                  <w:caps/>
                                  <w:color w:val="4472C4" w:themeColor="accent1"/>
                                  <w:sz w:val="26"/>
                                  <w:szCs w:val="26"/>
                                </w:rPr>
                              </w:pPr>
                            </w:p>
                            <w:p w14:paraId="29AD919B" w14:textId="77777777" w:rsidR="005A106E" w:rsidRDefault="001A5BD5">
                              <w:pPr>
                                <w:pBdr>
                                  <w:top w:val="single" w:sz="4" w:space="1" w:color="auto"/>
                                  <w:left w:val="single" w:sz="4" w:space="4" w:color="auto"/>
                                  <w:bottom w:val="single" w:sz="4" w:space="1" w:color="auto"/>
                                  <w:right w:val="single" w:sz="4" w:space="4" w:color="auto"/>
                                </w:pBdr>
                                <w:rPr>
                                  <w:b/>
                                  <w:bCs/>
                                  <w:caps/>
                                  <w:color w:val="4472C4" w:themeColor="accent1"/>
                                  <w:sz w:val="26"/>
                                  <w:szCs w:val="26"/>
                                </w:rPr>
                              </w:pPr>
                              <w:r>
                                <w:rPr>
                                  <w:b/>
                                  <w:bCs/>
                                  <w:caps/>
                                  <w:color w:val="4472C4" w:themeColor="accent1"/>
                                  <w:sz w:val="26"/>
                                  <w:szCs w:val="26"/>
                                </w:rPr>
                                <w:t xml:space="preserve">ATTENTION : il est indispensable d’avoir une adresse </w:t>
                              </w:r>
                              <w:proofErr w:type="gramStart"/>
                              <w:r>
                                <w:rPr>
                                  <w:b/>
                                  <w:bCs/>
                                  <w:caps/>
                                  <w:color w:val="4472C4" w:themeColor="accent1"/>
                                  <w:sz w:val="26"/>
                                  <w:szCs w:val="26"/>
                                </w:rPr>
                                <w:t>mail</w:t>
                              </w:r>
                              <w:proofErr w:type="gramEnd"/>
                              <w:r>
                                <w:rPr>
                                  <w:b/>
                                  <w:bCs/>
                                  <w:caps/>
                                  <w:color w:val="4472C4" w:themeColor="accent1"/>
                                  <w:sz w:val="26"/>
                                  <w:szCs w:val="26"/>
                                </w:rPr>
                                <w:t xml:space="preserve"> à jour et valide pour acceder à la plateforme de formation.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393AD" id="Groupe 198" o:spid="_x0000_s1026" style="position:absolute;left:0;text-align:left;margin-left:-7.95pt;margin-top:347pt;width:502.5pt;height:195pt;z-index:251727360;mso-wrap-distance-left:14.4pt;mso-wrap-distance-top:3.6pt;mso-wrap-distance-right:14.4pt;mso-wrap-distance-bottom:3.6pt;mso-position-horizontal-relative:margin;mso-position-vertical-relative:margin;mso-width-relative:margin;mso-height-relative:margin" coordsize="35674,16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" fillcolor="#4472c4" stroked="f" strokeweight="1pt">
                  <v:textbox>
                    <w:txbxContent>
                      <w:p w14:paraId="3ABB9A7C" w14:textId="0E0995B9" w:rsidR="005A106E" w:rsidRDefault="00F97F3D">
                        <w:pPr>
                          <w:jc w:val="center"/>
                          <w:rPr>
                            <w:rFonts w:asciiTheme="majorHAnsi" w:eastAsiaTheme="majorEastAsia" w:hAnsiTheme="majorHAnsi" w:cstheme="majorBidi"/>
                            <w:b/>
                            <w:bCs/>
                            <w:color w:val="FFFFFF" w:themeColor="background1"/>
                            <w:sz w:val="32"/>
                            <w:szCs w:val="32"/>
                          </w:rPr>
                        </w:pPr>
                        <w:r>
                          <w:rPr>
                            <w:rFonts w:asciiTheme="majorHAnsi" w:eastAsiaTheme="majorEastAsia" w:hAnsiTheme="majorHAnsi" w:cstheme="majorBidi"/>
                            <w:b/>
                            <w:bCs/>
                            <w:color w:val="FFFFFF" w:themeColor="background1"/>
                            <w:sz w:val="32"/>
                            <w:szCs w:val="32"/>
                          </w:rPr>
                          <w:t>Classroom</w:t>
                        </w:r>
                        <w:r w:rsidR="001A5BD5">
                          <w:rPr>
                            <w:rFonts w:asciiTheme="majorHAnsi" w:eastAsiaTheme="majorEastAsia" w:hAnsiTheme="majorHAnsi" w:cstheme="majorBidi"/>
                            <w:b/>
                            <w:bCs/>
                            <w:color w:val="FFFFFF" w:themeColor="background1"/>
                            <w:sz w:val="32"/>
                            <w:szCs w:val="32"/>
                          </w:rPr>
                          <w:t xml:space="preserve"> de formation</w:t>
                        </w:r>
                      </w:p>
                    </w:txbxContent>
                  </v:textbox>
                </v:rect>
                <v:shapetype id="_x0000_t202" coordsize="21600,21600" o:spt="202" path="m,l,21600r21600,l21600,xe">
                  <v:stroke joinstyle="miter"/>
                  <v:path gradientshapeok="t" o:connecttype="rect"/>
                </v:shapetype>
                <v:shape id="Zone de texte 200" o:spid="_x0000_s1028" type="#_x0000_t202" style="position:absolute;top:2526;width:35674;height:1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1D22E53" w14:textId="0B1D11DD" w:rsidR="005A106E" w:rsidRDefault="001A5BD5">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r>
                          <w:rPr>
                            <w:rFonts w:ascii="Neo Sans TR" w:hAnsi="Neo Sans TR"/>
                            <w:b/>
                            <w:bCs/>
                            <w:color w:val="000000"/>
                            <w:sz w:val="22"/>
                            <w:szCs w:val="22"/>
                          </w:rPr>
                          <w:t>Une fois votre formation déclarée auprès du CNF, chaque coordonnateur et formateur recevra un</w:t>
                        </w:r>
                        <w:r w:rsidR="00F97F3D">
                          <w:rPr>
                            <w:rFonts w:ascii="Neo Sans TR" w:hAnsi="Neo Sans TR"/>
                            <w:b/>
                            <w:bCs/>
                            <w:color w:val="000000"/>
                            <w:sz w:val="22"/>
                            <w:szCs w:val="22"/>
                          </w:rPr>
                          <w:t xml:space="preserve"> </w:t>
                        </w:r>
                        <w:r>
                          <w:rPr>
                            <w:rFonts w:ascii="Neo Sans TR" w:hAnsi="Neo Sans TR"/>
                            <w:b/>
                            <w:bCs/>
                            <w:color w:val="000000"/>
                            <w:sz w:val="22"/>
                            <w:szCs w:val="22"/>
                          </w:rPr>
                          <w:t xml:space="preserve">accès individuel à </w:t>
                        </w:r>
                        <w:r w:rsidR="00F97F3D">
                          <w:rPr>
                            <w:rFonts w:ascii="Neo Sans TR" w:hAnsi="Neo Sans TR"/>
                            <w:b/>
                            <w:bCs/>
                            <w:color w:val="000000"/>
                            <w:sz w:val="22"/>
                            <w:szCs w:val="22"/>
                          </w:rPr>
                          <w:t>la Classroom</w:t>
                        </w:r>
                        <w:r>
                          <w:rPr>
                            <w:rFonts w:ascii="Neo Sans TR" w:hAnsi="Neo Sans TR"/>
                            <w:b/>
                            <w:bCs/>
                            <w:color w:val="000000"/>
                            <w:sz w:val="22"/>
                            <w:szCs w:val="22"/>
                          </w:rPr>
                          <w:t xml:space="preserve"> de formation du CNF.</w:t>
                        </w:r>
                      </w:p>
                      <w:p w14:paraId="1747DC8E" w14:textId="77777777" w:rsidR="005A106E" w:rsidRDefault="001A5BD5">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r>
                          <w:rPr>
                            <w:rFonts w:ascii="Neo Sans TR" w:hAnsi="Neo Sans TR"/>
                            <w:b/>
                            <w:bCs/>
                            <w:color w:val="000000"/>
                            <w:sz w:val="22"/>
                            <w:szCs w:val="22"/>
                          </w:rPr>
                          <w:t xml:space="preserve">Ceci leur permettra d’accéder à l’ensemble des contenus de la formation dispensée. </w:t>
                        </w:r>
                      </w:p>
                      <w:p w14:paraId="3AE4E21E" w14:textId="77777777" w:rsidR="005A106E" w:rsidRDefault="005A106E">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p>
                      <w:p w14:paraId="79C36B04" w14:textId="77777777" w:rsidR="005A106E" w:rsidRDefault="001A5BD5">
                        <w:pPr>
                          <w:pBdr>
                            <w:top w:val="single" w:sz="4" w:space="1" w:color="auto"/>
                            <w:left w:val="single" w:sz="4" w:space="4" w:color="auto"/>
                            <w:bottom w:val="single" w:sz="4" w:space="1" w:color="auto"/>
                            <w:right w:val="single" w:sz="4" w:space="4" w:color="auto"/>
                          </w:pBdr>
                          <w:jc w:val="both"/>
                          <w:rPr>
                            <w:rFonts w:ascii="Neo Sans TR" w:hAnsi="Neo Sans TR"/>
                            <w:b/>
                            <w:bCs/>
                            <w:color w:val="000000"/>
                            <w:sz w:val="22"/>
                            <w:szCs w:val="22"/>
                          </w:rPr>
                        </w:pPr>
                        <w:r>
                          <w:rPr>
                            <w:rFonts w:ascii="Neo Sans TR" w:hAnsi="Neo Sans TR"/>
                            <w:b/>
                            <w:bCs/>
                            <w:color w:val="000000"/>
                            <w:sz w:val="22"/>
                            <w:szCs w:val="22"/>
                          </w:rPr>
                          <w:t>Chaque stagiaire possédera également un accès individuel à la plateforme pour utiliser et récupérer les contenus de formation.</w:t>
                        </w:r>
                      </w:p>
                      <w:p w14:paraId="58ED7BA7" w14:textId="77777777" w:rsidR="005A106E" w:rsidRDefault="005A106E">
                        <w:pPr>
                          <w:pBdr>
                            <w:top w:val="single" w:sz="4" w:space="1" w:color="auto"/>
                            <w:left w:val="single" w:sz="4" w:space="4" w:color="auto"/>
                            <w:bottom w:val="single" w:sz="4" w:space="1" w:color="auto"/>
                            <w:right w:val="single" w:sz="4" w:space="4" w:color="auto"/>
                          </w:pBdr>
                          <w:rPr>
                            <w:caps/>
                            <w:color w:val="4472C4" w:themeColor="accent1"/>
                            <w:sz w:val="26"/>
                            <w:szCs w:val="26"/>
                          </w:rPr>
                        </w:pPr>
                      </w:p>
                      <w:p w14:paraId="29AD919B" w14:textId="77777777" w:rsidR="005A106E" w:rsidRDefault="001A5BD5">
                        <w:pPr>
                          <w:pBdr>
                            <w:top w:val="single" w:sz="4" w:space="1" w:color="auto"/>
                            <w:left w:val="single" w:sz="4" w:space="4" w:color="auto"/>
                            <w:bottom w:val="single" w:sz="4" w:space="1" w:color="auto"/>
                            <w:right w:val="single" w:sz="4" w:space="4" w:color="auto"/>
                          </w:pBdr>
                          <w:rPr>
                            <w:b/>
                            <w:bCs/>
                            <w:caps/>
                            <w:color w:val="4472C4" w:themeColor="accent1"/>
                            <w:sz w:val="26"/>
                            <w:szCs w:val="26"/>
                          </w:rPr>
                        </w:pPr>
                        <w:r>
                          <w:rPr>
                            <w:b/>
                            <w:bCs/>
                            <w:caps/>
                            <w:color w:val="4472C4" w:themeColor="accent1"/>
                            <w:sz w:val="26"/>
                            <w:szCs w:val="26"/>
                          </w:rPr>
                          <w:t>ATTENTION : il est indispensable d’avoir une adresse mail à jour et valide pour acceder à la plateforme de formation.</w:t>
                        </w:r>
                      </w:p>
                    </w:txbxContent>
                  </v:textbox>
                </v:shape>
                <w10:wrap type="square" anchorx="margin" anchory="margin"/>
              </v:group>
            </w:pict>
          </mc:Fallback>
        </mc:AlternateContent>
      </w:r>
    </w:p>
    <w:p w14:paraId="7CE26D92" w14:textId="77777777" w:rsidR="005A106E" w:rsidRDefault="005A106E">
      <w:pPr>
        <w:jc w:val="both"/>
        <w:rPr>
          <w:rFonts w:ascii="Arial" w:hAnsi="Arial" w:cs="Arial"/>
          <w:bCs/>
          <w:sz w:val="22"/>
          <w:szCs w:val="22"/>
        </w:rPr>
      </w:pPr>
    </w:p>
    <w:p w14:paraId="15927E4A" w14:textId="77777777" w:rsidR="005A106E" w:rsidRDefault="005A106E">
      <w:pPr>
        <w:jc w:val="center"/>
        <w:rPr>
          <w:rFonts w:ascii="Arial" w:hAnsi="Arial" w:cs="Arial"/>
          <w:sz w:val="24"/>
          <w:szCs w:val="24"/>
        </w:rPr>
      </w:pPr>
    </w:p>
    <w:p w14:paraId="32D99949" w14:textId="77777777" w:rsidR="00F97F3D" w:rsidRDefault="001A5BD5">
      <w:pPr>
        <w:rPr>
          <w:sz w:val="24"/>
          <w:szCs w:val="24"/>
        </w:rPr>
      </w:pPr>
      <w:r>
        <w:rPr>
          <w:sz w:val="24"/>
          <w:szCs w:val="24"/>
        </w:rPr>
        <w:br w:type="page"/>
      </w:r>
    </w:p>
    <w:p w14:paraId="1EDA82A5" w14:textId="3FD2A552" w:rsidR="00F97F3D" w:rsidRPr="0070249D" w:rsidRDefault="00F97F3D" w:rsidP="004B31A1">
      <w:pPr>
        <w:pStyle w:val="Titre"/>
        <w:numPr>
          <w:ilvl w:val="0"/>
          <w:numId w:val="27"/>
        </w:numPr>
        <w:jc w:val="right"/>
        <w:rPr>
          <w:rFonts w:asciiTheme="minorHAnsi" w:hAnsiTheme="minorHAnsi" w:cstheme="minorHAnsi"/>
          <w:b/>
          <w:color w:val="0000FF"/>
          <w:sz w:val="44"/>
          <w:szCs w:val="44"/>
        </w:rPr>
      </w:pPr>
      <w:r w:rsidRPr="0070249D">
        <w:rPr>
          <w:rFonts w:asciiTheme="minorHAnsi" w:hAnsiTheme="minorHAnsi" w:cstheme="minorHAnsi"/>
          <w:b/>
          <w:color w:val="0000FF"/>
          <w:sz w:val="44"/>
          <w:szCs w:val="44"/>
        </w:rPr>
        <w:lastRenderedPageBreak/>
        <w:t>ORGANISATION DES FORMATIONS</w:t>
      </w:r>
    </w:p>
    <w:p w14:paraId="0F1D092B" w14:textId="1552171C" w:rsidR="00F97F3D" w:rsidRPr="0070249D" w:rsidRDefault="00F97F3D" w:rsidP="00F97F3D">
      <w:pPr>
        <w:jc w:val="right"/>
        <w:rPr>
          <w:rFonts w:asciiTheme="minorHAnsi" w:hAnsiTheme="minorHAnsi" w:cstheme="minorHAnsi"/>
          <w:b/>
          <w:bCs/>
          <w:color w:val="0000FF"/>
          <w:sz w:val="44"/>
          <w:szCs w:val="44"/>
        </w:rPr>
      </w:pPr>
      <w:r w:rsidRPr="0070249D">
        <w:rPr>
          <w:rFonts w:asciiTheme="minorHAnsi" w:hAnsiTheme="minorHAnsi" w:cstheme="minorHAnsi"/>
          <w:b/>
          <w:bCs/>
          <w:color w:val="0000FF"/>
          <w:sz w:val="44"/>
          <w:szCs w:val="44"/>
        </w:rPr>
        <w:t>DEMARCHES</w:t>
      </w:r>
    </w:p>
    <w:p w14:paraId="3C772670" w14:textId="77777777" w:rsidR="00F97F3D" w:rsidRDefault="00F97F3D">
      <w:pPr>
        <w:rPr>
          <w:sz w:val="24"/>
          <w:szCs w:val="24"/>
        </w:rPr>
      </w:pPr>
    </w:p>
    <w:p w14:paraId="27186ADF" w14:textId="77777777" w:rsidR="00F97F3D" w:rsidRDefault="00F97F3D">
      <w:pPr>
        <w:rPr>
          <w:sz w:val="24"/>
          <w:szCs w:val="24"/>
        </w:rPr>
      </w:pPr>
    </w:p>
    <w:p w14:paraId="22B32239" w14:textId="77777777" w:rsidR="00F97F3D" w:rsidRDefault="00F97F3D">
      <w:pPr>
        <w:rPr>
          <w:sz w:val="24"/>
          <w:szCs w:val="24"/>
        </w:rPr>
      </w:pPr>
    </w:p>
    <w:p w14:paraId="470D474F" w14:textId="0FE890EF" w:rsidR="00F97F3D" w:rsidRDefault="00F97F3D" w:rsidP="00F97F3D">
      <w:pPr>
        <w:rPr>
          <w:rFonts w:ascii="Neo Sans TR" w:hAnsi="Neo Sans TR"/>
          <w:color w:val="000000"/>
          <w:sz w:val="22"/>
          <w:szCs w:val="22"/>
        </w:rPr>
      </w:pPr>
      <w:r>
        <w:rPr>
          <w:rFonts w:ascii="Neo Sans TR" w:hAnsi="Neo Sans TR"/>
          <w:color w:val="000000"/>
          <w:sz w:val="22"/>
          <w:szCs w:val="22"/>
        </w:rPr>
        <w:t xml:space="preserve">Vous trouverez ci-dessous les directives d’organisation qui régissent l’ensemble des formations. </w:t>
      </w:r>
    </w:p>
    <w:p w14:paraId="637572C5" w14:textId="77777777" w:rsidR="00F97F3D" w:rsidRDefault="00F97F3D" w:rsidP="00F97F3D">
      <w:pPr>
        <w:jc w:val="both"/>
        <w:rPr>
          <w:rFonts w:ascii="Neo Sans TR" w:hAnsi="Neo Sans TR"/>
          <w:color w:val="000000"/>
          <w:sz w:val="22"/>
          <w:szCs w:val="22"/>
        </w:rPr>
      </w:pPr>
    </w:p>
    <w:p w14:paraId="2BC0EB93" w14:textId="77777777" w:rsidR="00F97F3D" w:rsidRDefault="00F97F3D" w:rsidP="004B31A1">
      <w:pPr>
        <w:pStyle w:val="Paragraphedeliste"/>
        <w:numPr>
          <w:ilvl w:val="0"/>
          <w:numId w:val="13"/>
        </w:numPr>
        <w:rPr>
          <w:rFonts w:ascii="Neo Sans TR" w:hAnsi="Neo Sans TR"/>
          <w:color w:val="000000"/>
          <w:sz w:val="22"/>
          <w:szCs w:val="22"/>
        </w:rPr>
      </w:pPr>
      <w:r>
        <w:rPr>
          <w:rFonts w:ascii="Neo Sans TR" w:hAnsi="Neo Sans TR"/>
          <w:color w:val="000000"/>
          <w:sz w:val="22"/>
          <w:szCs w:val="22"/>
        </w:rPr>
        <w:t>DEMARCHE 1 : se positionner comme structure formatrice en remplissant le formulaire sur le lien suivant : </w:t>
      </w:r>
    </w:p>
    <w:p w14:paraId="0EF14719" w14:textId="65ED8437" w:rsidR="00F97F3D" w:rsidRDefault="00F97F3D" w:rsidP="00F97F3D">
      <w:pPr>
        <w:jc w:val="both"/>
        <w:rPr>
          <w:rFonts w:ascii="Neo Sans TR" w:hAnsi="Neo Sans TR"/>
          <w:b/>
          <w:bCs/>
          <w:sz w:val="22"/>
          <w:szCs w:val="22"/>
        </w:rPr>
      </w:pPr>
    </w:p>
    <w:p w14:paraId="6C805E3A" w14:textId="32865337" w:rsidR="000674A3" w:rsidRPr="000674A3" w:rsidRDefault="000674A3" w:rsidP="00F97F3D">
      <w:pPr>
        <w:jc w:val="both"/>
        <w:rPr>
          <w:rFonts w:ascii="Neo Sans TR" w:hAnsi="Neo Sans TR"/>
          <w:b/>
          <w:bCs/>
          <w:color w:val="0000FF"/>
          <w:sz w:val="22"/>
          <w:szCs w:val="22"/>
          <w:u w:val="single"/>
        </w:rPr>
      </w:pPr>
      <w:r w:rsidRPr="000674A3">
        <w:rPr>
          <w:rFonts w:ascii="Neo Sans TR" w:hAnsi="Neo Sans TR"/>
          <w:b/>
          <w:bCs/>
          <w:color w:val="0000FF"/>
          <w:sz w:val="22"/>
          <w:szCs w:val="22"/>
          <w:u w:val="single"/>
        </w:rPr>
        <w:t>https://docs.google.com/forms/d/e/1FAIpQLSc2R9mZ9lZ7wCNxHz-CmarPWt6SF7_i5uIqZFsK8c0lUjDiDg/viewform?usp=sf_link</w:t>
      </w:r>
    </w:p>
    <w:p w14:paraId="594134DD" w14:textId="77777777" w:rsidR="00F97F3D" w:rsidRDefault="00F97F3D" w:rsidP="00F97F3D">
      <w:pPr>
        <w:jc w:val="both"/>
        <w:rPr>
          <w:rFonts w:ascii="Neo Sans TR" w:hAnsi="Neo Sans TR"/>
          <w:color w:val="000000"/>
          <w:sz w:val="22"/>
          <w:szCs w:val="22"/>
        </w:rPr>
      </w:pPr>
    </w:p>
    <w:p w14:paraId="5E075C2A" w14:textId="5D7585F7" w:rsidR="006A1190" w:rsidRPr="000674A3" w:rsidRDefault="00F97F3D" w:rsidP="006A1190">
      <w:pPr>
        <w:pStyle w:val="Paragraphedeliste"/>
        <w:numPr>
          <w:ilvl w:val="0"/>
          <w:numId w:val="13"/>
        </w:numPr>
        <w:jc w:val="both"/>
        <w:rPr>
          <w:rFonts w:ascii="Neo Sans TR" w:hAnsi="Neo Sans TR"/>
          <w:color w:val="000000"/>
          <w:sz w:val="22"/>
          <w:szCs w:val="22"/>
        </w:rPr>
      </w:pPr>
      <w:r>
        <w:rPr>
          <w:rFonts w:ascii="Neo Sans TR" w:hAnsi="Neo Sans TR"/>
          <w:color w:val="000000"/>
          <w:sz w:val="22"/>
          <w:szCs w:val="22"/>
        </w:rPr>
        <w:t>DEMARCHE 2 : Déposer un dossier de demande d’habilitation auprès du CNF</w:t>
      </w:r>
      <w:r w:rsidR="000674A3">
        <w:rPr>
          <w:rFonts w:ascii="Neo Sans TR" w:hAnsi="Neo Sans TR"/>
          <w:color w:val="000000"/>
          <w:sz w:val="22"/>
          <w:szCs w:val="22"/>
        </w:rPr>
        <w:t xml:space="preserve"> </w:t>
      </w:r>
      <w:r w:rsidR="006A1190" w:rsidRPr="000674A3">
        <w:rPr>
          <w:rFonts w:ascii="Neo Sans TR" w:hAnsi="Neo Sans TR"/>
          <w:color w:val="000000"/>
          <w:sz w:val="22"/>
          <w:szCs w:val="22"/>
        </w:rPr>
        <w:t>(dossier en annexe)</w:t>
      </w:r>
    </w:p>
    <w:p w14:paraId="75B605D6" w14:textId="554979D5" w:rsidR="00F97F3D" w:rsidRDefault="00F97F3D">
      <w:pPr>
        <w:rPr>
          <w:rFonts w:asciiTheme="majorHAnsi" w:eastAsiaTheme="majorEastAsia" w:hAnsiTheme="majorHAnsi" w:cstheme="majorBidi"/>
          <w:spacing w:val="-10"/>
          <w:kern w:val="28"/>
          <w:sz w:val="24"/>
          <w:szCs w:val="24"/>
        </w:rPr>
      </w:pPr>
      <w:r>
        <w:rPr>
          <w:sz w:val="24"/>
          <w:szCs w:val="24"/>
        </w:rPr>
        <w:br w:type="page"/>
      </w:r>
    </w:p>
    <w:p w14:paraId="0C9D6447" w14:textId="26751BBE" w:rsidR="005A106E" w:rsidRDefault="001A5BD5" w:rsidP="00CF24D6">
      <w:pPr>
        <w:pStyle w:val="Titre"/>
        <w:ind w:left="720"/>
        <w:jc w:val="right"/>
        <w:rPr>
          <w:rFonts w:asciiTheme="minorHAnsi" w:hAnsiTheme="minorHAnsi" w:cstheme="minorHAnsi"/>
          <w:b/>
          <w:color w:val="0000FF"/>
          <w:sz w:val="44"/>
          <w:szCs w:val="44"/>
        </w:rPr>
      </w:pPr>
      <w:r>
        <w:rPr>
          <w:rFonts w:asciiTheme="minorHAnsi" w:hAnsiTheme="minorHAnsi" w:cstheme="minorHAnsi"/>
          <w:b/>
          <w:color w:val="0000FF"/>
          <w:sz w:val="44"/>
          <w:szCs w:val="44"/>
        </w:rPr>
        <w:lastRenderedPageBreak/>
        <w:t>ORGANISATION D</w:t>
      </w:r>
      <w:r w:rsidR="00F97F3D">
        <w:rPr>
          <w:rFonts w:asciiTheme="minorHAnsi" w:hAnsiTheme="minorHAnsi" w:cstheme="minorHAnsi"/>
          <w:b/>
          <w:color w:val="0000FF"/>
          <w:sz w:val="44"/>
          <w:szCs w:val="44"/>
        </w:rPr>
        <w:t>ES</w:t>
      </w:r>
      <w:r>
        <w:rPr>
          <w:rFonts w:asciiTheme="minorHAnsi" w:hAnsiTheme="minorHAnsi" w:cstheme="minorHAnsi"/>
          <w:b/>
          <w:color w:val="0000FF"/>
          <w:sz w:val="44"/>
          <w:szCs w:val="44"/>
        </w:rPr>
        <w:t xml:space="preserve"> FORMATION</w:t>
      </w:r>
      <w:r w:rsidR="00F97F3D">
        <w:rPr>
          <w:rFonts w:asciiTheme="minorHAnsi" w:hAnsiTheme="minorHAnsi" w:cstheme="minorHAnsi"/>
          <w:b/>
          <w:color w:val="0000FF"/>
          <w:sz w:val="44"/>
          <w:szCs w:val="44"/>
        </w:rPr>
        <w:t>S</w:t>
      </w:r>
    </w:p>
    <w:p w14:paraId="0D1CBBE8" w14:textId="77777777" w:rsidR="005A106E" w:rsidRDefault="001A5BD5">
      <w:pPr>
        <w:pStyle w:val="Titre"/>
        <w:jc w:val="right"/>
        <w:rPr>
          <w:rFonts w:asciiTheme="minorHAnsi" w:hAnsiTheme="minorHAnsi" w:cstheme="minorHAnsi"/>
          <w:b/>
          <w:color w:val="0000FF"/>
          <w:sz w:val="44"/>
          <w:szCs w:val="44"/>
        </w:rPr>
      </w:pPr>
      <w:r>
        <w:rPr>
          <w:rFonts w:asciiTheme="minorHAnsi" w:hAnsiTheme="minorHAnsi" w:cstheme="minorHAnsi"/>
          <w:b/>
          <w:color w:val="0000FF"/>
          <w:sz w:val="44"/>
          <w:szCs w:val="44"/>
        </w:rPr>
        <w:t>ETAPES</w:t>
      </w:r>
    </w:p>
    <w:p w14:paraId="22616B08" w14:textId="77777777" w:rsidR="005A106E" w:rsidRDefault="005A106E">
      <w:pPr>
        <w:jc w:val="center"/>
        <w:rPr>
          <w:rFonts w:ascii="Arial" w:eastAsia="+mj-ea" w:hAnsi="Arial" w:cs="Arial"/>
          <w:color w:val="000000"/>
          <w:kern w:val="24"/>
          <w:sz w:val="22"/>
          <w:szCs w:val="22"/>
        </w:rPr>
      </w:pPr>
    </w:p>
    <w:p w14:paraId="5A72D7E9" w14:textId="77777777" w:rsidR="0070249D" w:rsidRDefault="001A5BD5">
      <w:pPr>
        <w:ind w:left="1" w:firstLine="1"/>
        <w:jc w:val="right"/>
        <w:rPr>
          <w:rFonts w:ascii="Arial" w:eastAsia="+mj-ea" w:hAnsi="Arial" w:cs="Arial"/>
          <w:color w:val="000000"/>
          <w:kern w:val="24"/>
          <w:sz w:val="22"/>
          <w:szCs w:val="22"/>
        </w:rPr>
      </w:pPr>
      <w:r>
        <w:rPr>
          <w:noProof/>
        </w:rPr>
        <w:drawing>
          <wp:inline distT="0" distB="0" distL="0" distR="0" wp14:anchorId="53B2F25F" wp14:editId="17EC3312">
            <wp:extent cx="6480810" cy="8174766"/>
            <wp:effectExtent l="0" t="0" r="1524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96DC0E1" w14:textId="18EABF09" w:rsidR="00FD00F3" w:rsidRPr="00CF24D6" w:rsidRDefault="0070249D" w:rsidP="004B31A1">
      <w:pPr>
        <w:pStyle w:val="Paragraphedeliste"/>
        <w:numPr>
          <w:ilvl w:val="0"/>
          <w:numId w:val="27"/>
        </w:numPr>
        <w:jc w:val="right"/>
        <w:rPr>
          <w:rFonts w:ascii="Arial" w:eastAsia="+mj-ea" w:hAnsi="Arial" w:cs="Arial"/>
          <w:color w:val="000000"/>
          <w:kern w:val="24"/>
          <w:sz w:val="22"/>
          <w:szCs w:val="22"/>
        </w:rPr>
      </w:pPr>
      <w:r w:rsidRPr="00CF24D6">
        <w:rPr>
          <w:rFonts w:ascii="Arial" w:eastAsia="+mj-ea" w:hAnsi="Arial" w:cs="Arial"/>
          <w:color w:val="000000"/>
          <w:kern w:val="24"/>
          <w:sz w:val="22"/>
          <w:szCs w:val="22"/>
        </w:rPr>
        <w:br w:type="page"/>
      </w:r>
      <w:r w:rsidR="00FD00F3" w:rsidRPr="00CF24D6">
        <w:rPr>
          <w:rFonts w:asciiTheme="minorHAnsi" w:eastAsiaTheme="majorEastAsia" w:hAnsiTheme="minorHAnsi" w:cstheme="minorHAnsi"/>
          <w:b/>
          <w:color w:val="0000FF"/>
          <w:spacing w:val="-10"/>
          <w:kern w:val="28"/>
          <w:sz w:val="44"/>
          <w:szCs w:val="44"/>
        </w:rPr>
        <w:lastRenderedPageBreak/>
        <w:t>PRESCRIPTIONS FEDERALES EN TERME</w:t>
      </w:r>
      <w:r w:rsidR="00C474ED">
        <w:rPr>
          <w:rFonts w:asciiTheme="minorHAnsi" w:eastAsiaTheme="majorEastAsia" w:hAnsiTheme="minorHAnsi" w:cstheme="minorHAnsi"/>
          <w:b/>
          <w:color w:val="0000FF"/>
          <w:spacing w:val="-10"/>
          <w:kern w:val="28"/>
          <w:sz w:val="44"/>
          <w:szCs w:val="44"/>
        </w:rPr>
        <w:t>S</w:t>
      </w:r>
      <w:r w:rsidR="00FD00F3" w:rsidRPr="00CF24D6">
        <w:rPr>
          <w:rFonts w:asciiTheme="minorHAnsi" w:eastAsiaTheme="majorEastAsia" w:hAnsiTheme="minorHAnsi" w:cstheme="minorHAnsi"/>
          <w:b/>
          <w:color w:val="0000FF"/>
          <w:spacing w:val="-10"/>
          <w:kern w:val="28"/>
          <w:sz w:val="44"/>
          <w:szCs w:val="44"/>
        </w:rPr>
        <w:t xml:space="preserve"> D’ORGANISATION DE LA FORMATION</w:t>
      </w:r>
    </w:p>
    <w:p w14:paraId="139439AF" w14:textId="5392F9E9" w:rsidR="00CF24D6" w:rsidRDefault="00CF24D6" w:rsidP="00CF24D6">
      <w:pPr>
        <w:pStyle w:val="Paragraphedeliste"/>
        <w:jc w:val="center"/>
        <w:rPr>
          <w:rFonts w:ascii="Arial" w:eastAsia="+mj-ea" w:hAnsi="Arial" w:cs="Arial"/>
          <w:color w:val="000000"/>
          <w:kern w:val="24"/>
          <w:sz w:val="22"/>
          <w:szCs w:val="22"/>
        </w:rPr>
      </w:pPr>
    </w:p>
    <w:p w14:paraId="488A44CC" w14:textId="7B7E2830" w:rsidR="00CF24D6" w:rsidRDefault="00CF24D6" w:rsidP="00CF24D6">
      <w:pPr>
        <w:pStyle w:val="Paragraphedeliste"/>
        <w:jc w:val="center"/>
        <w:rPr>
          <w:rFonts w:ascii="Arial" w:eastAsia="+mj-ea" w:hAnsi="Arial" w:cs="Arial"/>
          <w:color w:val="000000"/>
          <w:kern w:val="24"/>
          <w:sz w:val="22"/>
          <w:szCs w:val="22"/>
        </w:rPr>
      </w:pPr>
    </w:p>
    <w:p w14:paraId="31D8B0B9" w14:textId="610089A3" w:rsidR="00CF24D6" w:rsidRDefault="00CF24D6" w:rsidP="00CF24D6">
      <w:pPr>
        <w:pStyle w:val="Paragraphedeliste"/>
        <w:jc w:val="center"/>
        <w:rPr>
          <w:rFonts w:ascii="Arial" w:eastAsia="+mj-ea" w:hAnsi="Arial" w:cs="Arial"/>
          <w:color w:val="000000"/>
          <w:kern w:val="24"/>
          <w:sz w:val="22"/>
          <w:szCs w:val="22"/>
        </w:rPr>
      </w:pPr>
    </w:p>
    <w:p w14:paraId="6D32DD14" w14:textId="1129B9C1" w:rsidR="00CF24D6" w:rsidRDefault="00CF24D6" w:rsidP="00CF24D6">
      <w:pPr>
        <w:jc w:val="both"/>
        <w:rPr>
          <w:rFonts w:ascii="Neo Sans TR" w:eastAsia="+mj-ea" w:hAnsi="Neo Sans TR" w:cs="Arial"/>
          <w:color w:val="000000"/>
          <w:kern w:val="24"/>
          <w:sz w:val="22"/>
          <w:szCs w:val="22"/>
        </w:rPr>
      </w:pPr>
      <w:r w:rsidRPr="00AA5B58">
        <w:rPr>
          <w:rFonts w:ascii="Neo Sans TR" w:hAnsi="Neo Sans TR" w:cstheme="minorHAnsi"/>
          <w:sz w:val="22"/>
          <w:szCs w:val="22"/>
        </w:rPr>
        <w:t>Les comités régionaux sont responsables</w:t>
      </w:r>
      <w:r w:rsidRPr="00AA5B58">
        <w:rPr>
          <w:rFonts w:ascii="Neo Sans TR" w:eastAsia="+mj-ea" w:hAnsi="Neo Sans TR" w:cs="Arial"/>
          <w:color w:val="000000"/>
          <w:kern w:val="24"/>
          <w:sz w:val="22"/>
          <w:szCs w:val="22"/>
        </w:rPr>
        <w:t xml:space="preserve"> de la mise en œuvre </w:t>
      </w:r>
      <w:r w:rsidR="00091A4F">
        <w:rPr>
          <w:rFonts w:ascii="Neo Sans TR" w:eastAsia="+mj-ea" w:hAnsi="Neo Sans TR" w:cs="Arial"/>
          <w:color w:val="000000"/>
          <w:kern w:val="24"/>
          <w:sz w:val="22"/>
          <w:szCs w:val="22"/>
        </w:rPr>
        <w:t>de la formation d’’arbitre départemental et régional</w:t>
      </w:r>
      <w:r w:rsidRPr="00AA5B58">
        <w:rPr>
          <w:rFonts w:ascii="Neo Sans TR" w:eastAsia="+mj-ea" w:hAnsi="Neo Sans TR" w:cs="Arial"/>
          <w:color w:val="000000"/>
          <w:kern w:val="24"/>
          <w:sz w:val="22"/>
          <w:szCs w:val="22"/>
        </w:rPr>
        <w:t xml:space="preserve"> avec la possibilité de travailler en collaboration avec les comités départementaux de leur territoire.</w:t>
      </w:r>
      <w:r>
        <w:rPr>
          <w:rFonts w:ascii="Neo Sans TR" w:eastAsia="+mj-ea" w:hAnsi="Neo Sans TR" w:cs="Arial"/>
          <w:color w:val="000000"/>
          <w:kern w:val="24"/>
          <w:sz w:val="22"/>
          <w:szCs w:val="22"/>
        </w:rPr>
        <w:t xml:space="preserve"> La demande d’habilitation d’une formation </w:t>
      </w:r>
      <w:r w:rsidR="00091A4F">
        <w:rPr>
          <w:rFonts w:ascii="Neo Sans TR" w:eastAsia="+mj-ea" w:hAnsi="Neo Sans TR" w:cs="Arial"/>
          <w:color w:val="000000"/>
          <w:kern w:val="24"/>
          <w:sz w:val="22"/>
          <w:szCs w:val="22"/>
        </w:rPr>
        <w:t>d’arbitre départemental</w:t>
      </w:r>
      <w:r>
        <w:rPr>
          <w:rFonts w:ascii="Neo Sans TR" w:eastAsia="+mj-ea" w:hAnsi="Neo Sans TR" w:cs="Arial"/>
          <w:color w:val="000000"/>
          <w:kern w:val="24"/>
          <w:sz w:val="22"/>
          <w:szCs w:val="22"/>
        </w:rPr>
        <w:t xml:space="preserve"> organisé par un comité départemental doit être doit être validée par le comité régional.</w:t>
      </w:r>
    </w:p>
    <w:p w14:paraId="535848FE" w14:textId="77777777" w:rsidR="00CF24D6" w:rsidRDefault="00CF24D6" w:rsidP="00CF24D6">
      <w:pPr>
        <w:jc w:val="both"/>
        <w:rPr>
          <w:rFonts w:ascii="Neo Sans TR" w:eastAsia="+mj-ea" w:hAnsi="Neo Sans TR" w:cs="Arial"/>
          <w:color w:val="000000"/>
          <w:kern w:val="24"/>
          <w:sz w:val="22"/>
          <w:szCs w:val="22"/>
        </w:rPr>
      </w:pPr>
    </w:p>
    <w:p w14:paraId="7CF51482" w14:textId="77777777" w:rsidR="00CF24D6" w:rsidRDefault="00CF24D6" w:rsidP="00CF24D6">
      <w:pPr>
        <w:spacing w:line="360" w:lineRule="auto"/>
        <w:jc w:val="both"/>
        <w:rPr>
          <w:rFonts w:ascii="Neo Sans TR" w:eastAsia="+mj-ea" w:hAnsi="Neo Sans TR" w:cs="Arial"/>
          <w:color w:val="000000"/>
          <w:kern w:val="24"/>
          <w:sz w:val="22"/>
          <w:szCs w:val="22"/>
        </w:rPr>
      </w:pPr>
      <w:r>
        <w:rPr>
          <w:rFonts w:ascii="Neo Sans TR" w:eastAsia="+mj-ea" w:hAnsi="Neo Sans TR" w:cs="Arial"/>
          <w:color w:val="000000"/>
          <w:kern w:val="24"/>
          <w:sz w:val="22"/>
          <w:szCs w:val="22"/>
        </w:rPr>
        <w:t xml:space="preserve">L’organisateur doit respecter </w:t>
      </w:r>
    </w:p>
    <w:p w14:paraId="6120B011" w14:textId="77777777" w:rsidR="00CF24D6"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r>
        <w:rPr>
          <w:rFonts w:ascii="Neo Sans TR" w:eastAsia="+mj-ea" w:hAnsi="Neo Sans TR" w:cs="Arial"/>
          <w:color w:val="000000"/>
          <w:kern w:val="24"/>
          <w:sz w:val="22"/>
          <w:szCs w:val="22"/>
        </w:rPr>
        <w:t>Le cahier des charges des formations</w:t>
      </w:r>
    </w:p>
    <w:p w14:paraId="3E0F6B4B" w14:textId="77777777" w:rsidR="00CF24D6"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r>
        <w:rPr>
          <w:rFonts w:ascii="Neo Sans TR" w:eastAsia="+mj-ea" w:hAnsi="Neo Sans TR" w:cs="Arial"/>
          <w:color w:val="000000"/>
          <w:kern w:val="24"/>
          <w:sz w:val="22"/>
          <w:szCs w:val="22"/>
        </w:rPr>
        <w:t>La démarche d’habilitation obligatoire</w:t>
      </w:r>
    </w:p>
    <w:p w14:paraId="70940465" w14:textId="77777777" w:rsidR="00CF24D6"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proofErr w:type="gramStart"/>
      <w:r w:rsidRPr="00330C70">
        <w:rPr>
          <w:rFonts w:ascii="Neo Sans TR" w:eastAsia="+mj-ea" w:hAnsi="Neo Sans TR" w:cs="Arial"/>
          <w:color w:val="000000"/>
          <w:kern w:val="24"/>
          <w:sz w:val="22"/>
          <w:szCs w:val="22"/>
        </w:rPr>
        <w:t>le</w:t>
      </w:r>
      <w:proofErr w:type="gramEnd"/>
      <w:r w:rsidRPr="00330C70">
        <w:rPr>
          <w:rFonts w:ascii="Neo Sans TR" w:eastAsia="+mj-ea" w:hAnsi="Neo Sans TR" w:cs="Arial"/>
          <w:color w:val="000000"/>
          <w:kern w:val="24"/>
          <w:sz w:val="22"/>
          <w:szCs w:val="22"/>
        </w:rPr>
        <w:t xml:space="preserve"> volume horaire global de la formation</w:t>
      </w:r>
    </w:p>
    <w:p w14:paraId="797982F6" w14:textId="77777777" w:rsidR="00CF24D6"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proofErr w:type="gramStart"/>
      <w:r>
        <w:rPr>
          <w:rFonts w:ascii="Neo Sans TR" w:eastAsia="+mj-ea" w:hAnsi="Neo Sans TR" w:cs="Arial"/>
          <w:color w:val="000000"/>
          <w:kern w:val="24"/>
          <w:sz w:val="22"/>
          <w:szCs w:val="22"/>
        </w:rPr>
        <w:t>le</w:t>
      </w:r>
      <w:proofErr w:type="gramEnd"/>
      <w:r>
        <w:rPr>
          <w:rFonts w:ascii="Neo Sans TR" w:eastAsia="+mj-ea" w:hAnsi="Neo Sans TR" w:cs="Arial"/>
          <w:color w:val="000000"/>
          <w:kern w:val="24"/>
          <w:sz w:val="22"/>
          <w:szCs w:val="22"/>
        </w:rPr>
        <w:t xml:space="preserve"> contenu de formation délivré par le CNF</w:t>
      </w:r>
    </w:p>
    <w:p w14:paraId="45A20357" w14:textId="77777777" w:rsidR="00CF24D6"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proofErr w:type="gramStart"/>
      <w:r>
        <w:rPr>
          <w:rFonts w:ascii="Neo Sans TR" w:eastAsia="+mj-ea" w:hAnsi="Neo Sans TR" w:cs="Arial"/>
          <w:color w:val="000000"/>
          <w:kern w:val="24"/>
          <w:sz w:val="22"/>
          <w:szCs w:val="22"/>
        </w:rPr>
        <w:t>les</w:t>
      </w:r>
      <w:proofErr w:type="gramEnd"/>
      <w:r>
        <w:rPr>
          <w:rFonts w:ascii="Neo Sans TR" w:eastAsia="+mj-ea" w:hAnsi="Neo Sans TR" w:cs="Arial"/>
          <w:color w:val="000000"/>
          <w:kern w:val="24"/>
          <w:sz w:val="22"/>
          <w:szCs w:val="22"/>
        </w:rPr>
        <w:t xml:space="preserve"> modalités de mise en œuvre des certifications</w:t>
      </w:r>
    </w:p>
    <w:p w14:paraId="7366F0B3" w14:textId="77777777" w:rsidR="00CF24D6"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proofErr w:type="gramStart"/>
      <w:r>
        <w:rPr>
          <w:rFonts w:ascii="Neo Sans TR" w:eastAsia="+mj-ea" w:hAnsi="Neo Sans TR" w:cs="Arial"/>
          <w:color w:val="000000"/>
          <w:kern w:val="24"/>
          <w:sz w:val="22"/>
          <w:szCs w:val="22"/>
        </w:rPr>
        <w:t>le</w:t>
      </w:r>
      <w:proofErr w:type="gramEnd"/>
      <w:r>
        <w:rPr>
          <w:rFonts w:ascii="Neo Sans TR" w:eastAsia="+mj-ea" w:hAnsi="Neo Sans TR" w:cs="Arial"/>
          <w:color w:val="000000"/>
          <w:kern w:val="24"/>
          <w:sz w:val="22"/>
          <w:szCs w:val="22"/>
        </w:rPr>
        <w:t xml:space="preserve"> calendrier national de formation et d’examen</w:t>
      </w:r>
    </w:p>
    <w:p w14:paraId="4F2D09E6" w14:textId="77777777" w:rsidR="00CF24D6" w:rsidRPr="00330C70" w:rsidRDefault="00CF24D6" w:rsidP="004B31A1">
      <w:pPr>
        <w:pStyle w:val="Paragraphedeliste"/>
        <w:numPr>
          <w:ilvl w:val="0"/>
          <w:numId w:val="19"/>
        </w:numPr>
        <w:spacing w:line="360" w:lineRule="auto"/>
        <w:jc w:val="both"/>
        <w:rPr>
          <w:rFonts w:ascii="Neo Sans TR" w:eastAsia="+mj-ea" w:hAnsi="Neo Sans TR" w:cs="Arial"/>
          <w:color w:val="000000"/>
          <w:kern w:val="24"/>
          <w:sz w:val="22"/>
          <w:szCs w:val="22"/>
        </w:rPr>
      </w:pPr>
      <w:proofErr w:type="gramStart"/>
      <w:r>
        <w:rPr>
          <w:rFonts w:ascii="Neo Sans TR" w:eastAsia="+mj-ea" w:hAnsi="Neo Sans TR" w:cs="Arial"/>
          <w:color w:val="000000"/>
          <w:kern w:val="24"/>
          <w:sz w:val="22"/>
          <w:szCs w:val="22"/>
        </w:rPr>
        <w:t>la</w:t>
      </w:r>
      <w:proofErr w:type="gramEnd"/>
      <w:r>
        <w:rPr>
          <w:rFonts w:ascii="Neo Sans TR" w:eastAsia="+mj-ea" w:hAnsi="Neo Sans TR" w:cs="Arial"/>
          <w:color w:val="000000"/>
          <w:kern w:val="24"/>
          <w:sz w:val="22"/>
          <w:szCs w:val="22"/>
        </w:rPr>
        <w:t xml:space="preserve"> procédure de transfert des documents au CNF </w:t>
      </w:r>
    </w:p>
    <w:p w14:paraId="0DE19499" w14:textId="77777777" w:rsidR="00CF24D6" w:rsidRDefault="00CF24D6" w:rsidP="00CF24D6">
      <w:pPr>
        <w:jc w:val="both"/>
        <w:rPr>
          <w:rFonts w:ascii="Neo Sans TR" w:eastAsia="+mj-ea" w:hAnsi="Neo Sans TR" w:cs="Arial"/>
          <w:color w:val="000000"/>
          <w:kern w:val="24"/>
          <w:sz w:val="22"/>
          <w:szCs w:val="22"/>
        </w:rPr>
      </w:pPr>
    </w:p>
    <w:p w14:paraId="220E7578" w14:textId="26BC8E76" w:rsidR="00CF24D6" w:rsidRDefault="00CF24D6" w:rsidP="00CF24D6">
      <w:pPr>
        <w:rPr>
          <w:rFonts w:asciiTheme="minorHAnsi" w:eastAsiaTheme="majorEastAsia" w:hAnsiTheme="minorHAnsi" w:cstheme="minorHAnsi"/>
          <w:b/>
          <w:color w:val="0000FF"/>
          <w:spacing w:val="-10"/>
          <w:kern w:val="28"/>
          <w:sz w:val="44"/>
          <w:szCs w:val="44"/>
        </w:rPr>
      </w:pPr>
      <w:proofErr w:type="gramStart"/>
      <w:r>
        <w:rPr>
          <w:rFonts w:ascii="Neo Sans TR" w:eastAsia="+mj-ea" w:hAnsi="Neo Sans TR" w:cs="Arial"/>
          <w:color w:val="000000"/>
          <w:kern w:val="24"/>
          <w:sz w:val="22"/>
          <w:szCs w:val="22"/>
        </w:rPr>
        <w:t>le</w:t>
      </w:r>
      <w:proofErr w:type="gramEnd"/>
      <w:r>
        <w:rPr>
          <w:rFonts w:ascii="Neo Sans TR" w:eastAsia="+mj-ea" w:hAnsi="Neo Sans TR" w:cs="Arial"/>
          <w:color w:val="000000"/>
          <w:kern w:val="24"/>
          <w:sz w:val="22"/>
          <w:szCs w:val="22"/>
        </w:rPr>
        <w:t xml:space="preserve"> non-respect des prescriptions par un comité rendra </w:t>
      </w:r>
      <w:r>
        <w:rPr>
          <w:rFonts w:ascii="Neo Sans TR" w:eastAsia="+mj-ea" w:hAnsi="Neo Sans TR" w:cs="Arial"/>
          <w:color w:val="000000"/>
          <w:kern w:val="24"/>
          <w:sz w:val="22"/>
          <w:szCs w:val="22"/>
        </w:rPr>
        <w:tab/>
      </w:r>
      <w:r w:rsidR="00091A4F">
        <w:rPr>
          <w:rFonts w:ascii="Neo Sans TR" w:eastAsia="+mj-ea" w:hAnsi="Neo Sans TR" w:cs="Arial"/>
          <w:color w:val="000000"/>
          <w:kern w:val="24"/>
          <w:sz w:val="22"/>
          <w:szCs w:val="22"/>
        </w:rPr>
        <w:t>caduque</w:t>
      </w:r>
      <w:r>
        <w:rPr>
          <w:rFonts w:ascii="Neo Sans TR" w:eastAsia="+mj-ea" w:hAnsi="Neo Sans TR" w:cs="Arial"/>
          <w:color w:val="000000"/>
          <w:kern w:val="24"/>
          <w:sz w:val="22"/>
          <w:szCs w:val="22"/>
        </w:rPr>
        <w:t xml:space="preserve"> sa formation et l’examen des candidats.</w:t>
      </w:r>
    </w:p>
    <w:p w14:paraId="2E70C237" w14:textId="24B28C88" w:rsidR="00CF24D6" w:rsidRDefault="00CF24D6" w:rsidP="00CF24D6">
      <w:pPr>
        <w:rPr>
          <w:rFonts w:ascii="Arial" w:eastAsia="+mj-ea" w:hAnsi="Arial" w:cs="Arial"/>
          <w:color w:val="000000"/>
          <w:kern w:val="24"/>
          <w:sz w:val="22"/>
          <w:szCs w:val="22"/>
        </w:rPr>
      </w:pPr>
    </w:p>
    <w:p w14:paraId="70C5FD64" w14:textId="77777777" w:rsidR="00CF24D6" w:rsidRPr="00CF24D6" w:rsidRDefault="00CF24D6" w:rsidP="00CF24D6">
      <w:pPr>
        <w:rPr>
          <w:rFonts w:ascii="Arial" w:eastAsia="+mj-ea" w:hAnsi="Arial" w:cs="Arial"/>
          <w:color w:val="000000"/>
          <w:kern w:val="24"/>
          <w:sz w:val="22"/>
          <w:szCs w:val="22"/>
        </w:rPr>
      </w:pPr>
    </w:p>
    <w:p w14:paraId="728D2E95" w14:textId="77777777" w:rsidR="00FD00F3" w:rsidRPr="00CF24D6" w:rsidRDefault="00FD00F3" w:rsidP="00CF24D6">
      <w:pPr>
        <w:pStyle w:val="Paragraphedeliste"/>
        <w:spacing w:line="360" w:lineRule="auto"/>
        <w:rPr>
          <w:rFonts w:asciiTheme="minorHAnsi" w:hAnsiTheme="minorHAnsi" w:cstheme="minorHAnsi"/>
          <w:b/>
          <w:bCs/>
          <w:sz w:val="28"/>
          <w:szCs w:val="28"/>
        </w:rPr>
      </w:pPr>
    </w:p>
    <w:p w14:paraId="5C90E0D3" w14:textId="77777777" w:rsidR="00FD00F3" w:rsidRDefault="00FD00F3">
      <w:pPr>
        <w:rPr>
          <w:rFonts w:asciiTheme="minorHAnsi" w:eastAsiaTheme="majorEastAsia" w:hAnsiTheme="minorHAnsi" w:cstheme="minorHAnsi"/>
          <w:b/>
          <w:color w:val="0000FF"/>
          <w:spacing w:val="-10"/>
          <w:kern w:val="28"/>
          <w:sz w:val="44"/>
          <w:szCs w:val="44"/>
        </w:rPr>
      </w:pPr>
      <w:r>
        <w:rPr>
          <w:rFonts w:asciiTheme="minorHAnsi" w:hAnsiTheme="minorHAnsi" w:cstheme="minorHAnsi"/>
          <w:b/>
          <w:color w:val="0000FF"/>
          <w:sz w:val="44"/>
          <w:szCs w:val="44"/>
        </w:rPr>
        <w:br w:type="page"/>
      </w:r>
    </w:p>
    <w:p w14:paraId="0AF1D49F" w14:textId="0558F60E" w:rsidR="00D3535E" w:rsidRDefault="00D3535E" w:rsidP="004B31A1">
      <w:pPr>
        <w:pStyle w:val="Titre"/>
        <w:numPr>
          <w:ilvl w:val="0"/>
          <w:numId w:val="27"/>
        </w:numPr>
        <w:jc w:val="right"/>
        <w:rPr>
          <w:rFonts w:asciiTheme="minorHAnsi" w:hAnsiTheme="minorHAnsi" w:cstheme="minorHAnsi"/>
          <w:b/>
          <w:color w:val="0000FF"/>
          <w:sz w:val="44"/>
          <w:szCs w:val="44"/>
        </w:rPr>
      </w:pPr>
      <w:r>
        <w:rPr>
          <w:rFonts w:asciiTheme="minorHAnsi" w:hAnsiTheme="minorHAnsi" w:cstheme="minorHAnsi"/>
          <w:b/>
          <w:color w:val="0000FF"/>
          <w:sz w:val="44"/>
          <w:szCs w:val="44"/>
        </w:rPr>
        <w:lastRenderedPageBreak/>
        <w:t>PREREQUIS A L’ENTREE EN FORMATION</w:t>
      </w:r>
    </w:p>
    <w:p w14:paraId="1F82731C" w14:textId="6A86CB37" w:rsidR="00D3535E" w:rsidRDefault="00D3535E" w:rsidP="00D3535E"/>
    <w:p w14:paraId="502EF936" w14:textId="4AD72123" w:rsidR="00D3535E" w:rsidRDefault="00D3535E"/>
    <w:p w14:paraId="3A1F0DB0" w14:textId="545CE7D6" w:rsidR="00C61625" w:rsidRDefault="00C61625"/>
    <w:p w14:paraId="0B36E0DA" w14:textId="77777777" w:rsidR="00C61625" w:rsidRDefault="00C61625"/>
    <w:p w14:paraId="06220B4C" w14:textId="746872B9" w:rsidR="00C61625" w:rsidRPr="00E4765D" w:rsidRDefault="00C61625" w:rsidP="004B31A1">
      <w:pPr>
        <w:pStyle w:val="Paragraphedeliste"/>
        <w:numPr>
          <w:ilvl w:val="0"/>
          <w:numId w:val="18"/>
        </w:numPr>
        <w:spacing w:line="480" w:lineRule="auto"/>
        <w:ind w:left="777" w:hanging="357"/>
        <w:jc w:val="both"/>
        <w:rPr>
          <w:rFonts w:ascii="Neo Sans TR" w:hAnsi="Neo Sans TR" w:cstheme="minorHAnsi"/>
          <w:sz w:val="22"/>
          <w:szCs w:val="22"/>
        </w:rPr>
      </w:pPr>
      <w:r>
        <w:rPr>
          <w:rFonts w:ascii="Neo Sans TR" w:hAnsi="Neo Sans TR" w:cstheme="minorHAnsi"/>
          <w:sz w:val="22"/>
          <w:szCs w:val="22"/>
        </w:rPr>
        <w:t>Être âgé de</w:t>
      </w:r>
      <w:r w:rsidRPr="00E4765D">
        <w:rPr>
          <w:rFonts w:ascii="Neo Sans TR" w:hAnsi="Neo Sans TR" w:cstheme="minorHAnsi"/>
          <w:sz w:val="22"/>
          <w:szCs w:val="22"/>
        </w:rPr>
        <w:t>18 ans</w:t>
      </w:r>
      <w:r>
        <w:rPr>
          <w:rFonts w:ascii="Neo Sans TR" w:hAnsi="Neo Sans TR" w:cstheme="minorHAnsi"/>
          <w:sz w:val="22"/>
          <w:szCs w:val="22"/>
        </w:rPr>
        <w:t xml:space="preserve"> (16 ans pour le tronc commun)</w:t>
      </w:r>
    </w:p>
    <w:p w14:paraId="6318224C" w14:textId="77777777" w:rsidR="00C61625" w:rsidRPr="00E4765D" w:rsidRDefault="00C61625" w:rsidP="004B31A1">
      <w:pPr>
        <w:pStyle w:val="Paragraphedeliste"/>
        <w:numPr>
          <w:ilvl w:val="0"/>
          <w:numId w:val="18"/>
        </w:numPr>
        <w:spacing w:line="480" w:lineRule="auto"/>
        <w:ind w:left="777" w:hanging="357"/>
        <w:jc w:val="both"/>
        <w:rPr>
          <w:rFonts w:ascii="Neo Sans TR" w:hAnsi="Neo Sans TR" w:cstheme="minorHAnsi"/>
          <w:sz w:val="22"/>
          <w:szCs w:val="22"/>
        </w:rPr>
      </w:pPr>
      <w:r w:rsidRPr="00E4765D">
        <w:rPr>
          <w:rFonts w:ascii="Neo Sans TR" w:hAnsi="Neo Sans TR" w:cstheme="minorHAnsi"/>
          <w:bCs/>
          <w:sz w:val="22"/>
          <w:szCs w:val="22"/>
        </w:rPr>
        <w:t>Être licencié à la FFPJP</w:t>
      </w:r>
    </w:p>
    <w:p w14:paraId="2FE8A696" w14:textId="1148528A" w:rsidR="00C61625" w:rsidRPr="00E4765D" w:rsidRDefault="00C61625" w:rsidP="004B31A1">
      <w:pPr>
        <w:pStyle w:val="Paragraphedeliste"/>
        <w:numPr>
          <w:ilvl w:val="0"/>
          <w:numId w:val="18"/>
        </w:numPr>
        <w:spacing w:line="480" w:lineRule="auto"/>
        <w:ind w:left="777" w:hanging="357"/>
        <w:jc w:val="both"/>
        <w:rPr>
          <w:rFonts w:ascii="Neo Sans TR" w:hAnsi="Neo Sans TR" w:cstheme="minorHAnsi"/>
          <w:sz w:val="22"/>
          <w:szCs w:val="22"/>
        </w:rPr>
      </w:pPr>
      <w:r w:rsidRPr="00E4765D">
        <w:rPr>
          <w:rFonts w:ascii="Neo Sans TR" w:hAnsi="Neo Sans TR" w:cstheme="minorHAnsi"/>
          <w:sz w:val="22"/>
          <w:szCs w:val="22"/>
        </w:rPr>
        <w:t xml:space="preserve">Être titulaire du </w:t>
      </w:r>
      <w:r>
        <w:rPr>
          <w:rFonts w:ascii="Neo Sans TR" w:hAnsi="Neo Sans TR" w:cstheme="minorHAnsi"/>
          <w:sz w:val="22"/>
          <w:szCs w:val="22"/>
        </w:rPr>
        <w:t>diplôme antérieur (sauf pour le tronc commun)</w:t>
      </w:r>
    </w:p>
    <w:p w14:paraId="0B4B8E54" w14:textId="075EBA55" w:rsidR="00C61625" w:rsidRPr="008A463C" w:rsidRDefault="00C61625" w:rsidP="004B31A1">
      <w:pPr>
        <w:pStyle w:val="Paragraphedeliste"/>
        <w:numPr>
          <w:ilvl w:val="0"/>
          <w:numId w:val="18"/>
        </w:numPr>
        <w:ind w:left="777" w:hanging="357"/>
        <w:jc w:val="both"/>
        <w:rPr>
          <w:rFonts w:ascii="Neo Sans TR" w:hAnsi="Neo Sans TR" w:cstheme="minorHAnsi"/>
          <w:sz w:val="22"/>
          <w:szCs w:val="22"/>
        </w:rPr>
      </w:pPr>
      <w:r w:rsidRPr="00E4765D">
        <w:rPr>
          <w:rFonts w:ascii="Neo Sans TR" w:hAnsi="Neo Sans TR" w:cstheme="minorHAnsi"/>
          <w:sz w:val="22"/>
          <w:szCs w:val="22"/>
        </w:rPr>
        <w:t xml:space="preserve">Être titulaire de l’AFPS ou du PSC 1 </w:t>
      </w:r>
      <w:r w:rsidRPr="00E4765D">
        <w:rPr>
          <w:rFonts w:ascii="Neo Sans TR" w:hAnsi="Neo Sans TR" w:cs="Arial"/>
          <w:sz w:val="22"/>
          <w:szCs w:val="22"/>
        </w:rPr>
        <w:t xml:space="preserve">(Premier Secours Civique niveau 1) </w:t>
      </w:r>
      <w:r w:rsidRPr="00E4765D">
        <w:rPr>
          <w:rFonts w:ascii="Neo Sans TR" w:hAnsi="Neo Sans TR" w:cstheme="minorHAnsi"/>
          <w:sz w:val="22"/>
          <w:szCs w:val="22"/>
        </w:rPr>
        <w:t>ou diplôme équivalent</w:t>
      </w:r>
      <w:r>
        <w:rPr>
          <w:rFonts w:ascii="Neo Sans TR" w:hAnsi="Neo Sans TR" w:cstheme="minorHAnsi"/>
          <w:sz w:val="22"/>
          <w:szCs w:val="22"/>
        </w:rPr>
        <w:t>, ou à minima présenter une attestation indiquant que le candidat suivra cette formation</w:t>
      </w:r>
      <w:r w:rsidR="00FA40BD">
        <w:rPr>
          <w:rFonts w:ascii="Neo Sans TR" w:hAnsi="Neo Sans TR" w:cstheme="minorHAnsi"/>
          <w:sz w:val="22"/>
          <w:szCs w:val="22"/>
        </w:rPr>
        <w:t xml:space="preserve"> avant la date d’examen de la formation visée</w:t>
      </w:r>
      <w:r>
        <w:rPr>
          <w:rFonts w:ascii="Neo Sans TR" w:hAnsi="Neo Sans TR" w:cstheme="minorHAnsi"/>
          <w:sz w:val="22"/>
          <w:szCs w:val="22"/>
        </w:rPr>
        <w:t>, avec précision des dates et cachet de l’organisme formateur. Si cette formation au PSC1 ne devient pas effective, le/la candidat</w:t>
      </w:r>
      <w:r w:rsidR="008A463C">
        <w:rPr>
          <w:rFonts w:ascii="Neo Sans TR" w:hAnsi="Neo Sans TR" w:cstheme="minorHAnsi"/>
          <w:sz w:val="22"/>
          <w:szCs w:val="22"/>
        </w:rPr>
        <w:t>(e)</w:t>
      </w:r>
      <w:r w:rsidRPr="008A463C">
        <w:rPr>
          <w:rFonts w:ascii="Neo Sans TR" w:hAnsi="Neo Sans TR" w:cstheme="minorHAnsi"/>
          <w:sz w:val="22"/>
          <w:szCs w:val="22"/>
        </w:rPr>
        <w:t xml:space="preserve"> pourra être exclu de la formation en cours et se verra re</w:t>
      </w:r>
      <w:r w:rsidR="00FA40BD" w:rsidRPr="008A463C">
        <w:rPr>
          <w:rFonts w:ascii="Neo Sans TR" w:hAnsi="Neo Sans TR" w:cstheme="minorHAnsi"/>
          <w:sz w:val="22"/>
          <w:szCs w:val="22"/>
        </w:rPr>
        <w:t xml:space="preserve">fuser sa certification. </w:t>
      </w:r>
      <w:r w:rsidR="00FA40BD" w:rsidRPr="0064166B">
        <w:rPr>
          <w:rFonts w:ascii="Neo Sans TR" w:hAnsi="Neo Sans TR" w:cstheme="minorHAnsi"/>
          <w:sz w:val="22"/>
          <w:szCs w:val="22"/>
        </w:rPr>
        <w:t>(</w:t>
      </w:r>
      <w:r w:rsidR="0064166B" w:rsidRPr="0064166B">
        <w:rPr>
          <w:rFonts w:ascii="Neo Sans TR" w:hAnsi="Neo Sans TR" w:cstheme="minorHAnsi"/>
          <w:sz w:val="22"/>
          <w:szCs w:val="22"/>
        </w:rPr>
        <w:t>Attestation en annexe</w:t>
      </w:r>
      <w:r w:rsidR="00FA40BD" w:rsidRPr="0064166B">
        <w:rPr>
          <w:rFonts w:ascii="Neo Sans TR" w:hAnsi="Neo Sans TR" w:cstheme="minorHAnsi"/>
          <w:sz w:val="22"/>
          <w:szCs w:val="22"/>
        </w:rPr>
        <w:t>)</w:t>
      </w:r>
    </w:p>
    <w:p w14:paraId="4F436307" w14:textId="77777777" w:rsidR="00FA40BD" w:rsidRPr="00E4765D" w:rsidRDefault="00FA40BD" w:rsidP="00FA40BD">
      <w:pPr>
        <w:pStyle w:val="Paragraphedeliste"/>
        <w:ind w:left="777"/>
        <w:jc w:val="both"/>
        <w:rPr>
          <w:rFonts w:ascii="Neo Sans TR" w:hAnsi="Neo Sans TR" w:cstheme="minorHAnsi"/>
          <w:sz w:val="22"/>
          <w:szCs w:val="22"/>
        </w:rPr>
      </w:pPr>
    </w:p>
    <w:p w14:paraId="6C9FEB14" w14:textId="77777777" w:rsidR="00C61625" w:rsidRPr="00E4765D" w:rsidRDefault="00C61625" w:rsidP="004B31A1">
      <w:pPr>
        <w:pStyle w:val="Paragraphedeliste"/>
        <w:numPr>
          <w:ilvl w:val="0"/>
          <w:numId w:val="18"/>
        </w:numPr>
        <w:spacing w:line="480" w:lineRule="auto"/>
        <w:ind w:left="777" w:hanging="357"/>
        <w:jc w:val="both"/>
        <w:rPr>
          <w:rFonts w:ascii="Neo Sans TR" w:hAnsi="Neo Sans TR" w:cstheme="minorHAnsi"/>
          <w:sz w:val="22"/>
          <w:szCs w:val="22"/>
        </w:rPr>
      </w:pPr>
      <w:r w:rsidRPr="00E4765D">
        <w:rPr>
          <w:rFonts w:ascii="Neo Sans TR" w:hAnsi="Neo Sans TR" w:cstheme="minorHAnsi"/>
          <w:sz w:val="22"/>
          <w:szCs w:val="22"/>
        </w:rPr>
        <w:t>Fournir un extrait du casier judiciaire numéro 3 vierge de moins de 3 mois</w:t>
      </w:r>
    </w:p>
    <w:p w14:paraId="0E53CAC8" w14:textId="23B65A0B" w:rsidR="00C61625" w:rsidRDefault="00C61625">
      <w:pPr>
        <w:rPr>
          <w:rFonts w:ascii="Arial" w:eastAsia="+mj-ea" w:hAnsi="Arial" w:cs="Arial"/>
          <w:color w:val="000000"/>
          <w:kern w:val="24"/>
          <w:sz w:val="22"/>
          <w:szCs w:val="22"/>
        </w:rPr>
      </w:pPr>
    </w:p>
    <w:p w14:paraId="25A90F12" w14:textId="77777777" w:rsidR="00114C11" w:rsidRDefault="00114C11">
      <w:pPr>
        <w:rPr>
          <w:rFonts w:ascii="Arial" w:eastAsia="+mj-ea" w:hAnsi="Arial" w:cs="Arial"/>
          <w:color w:val="000000"/>
          <w:kern w:val="24"/>
          <w:sz w:val="22"/>
          <w:szCs w:val="22"/>
        </w:rPr>
      </w:pPr>
    </w:p>
    <w:p w14:paraId="4BE9C456" w14:textId="3D7C3C5F" w:rsidR="00C24797" w:rsidRDefault="00C24797" w:rsidP="004B31A1">
      <w:pPr>
        <w:pStyle w:val="Titre"/>
        <w:numPr>
          <w:ilvl w:val="0"/>
          <w:numId w:val="27"/>
        </w:numPr>
        <w:jc w:val="right"/>
        <w:rPr>
          <w:rFonts w:asciiTheme="minorHAnsi" w:hAnsiTheme="minorHAnsi" w:cstheme="minorHAnsi"/>
          <w:b/>
          <w:sz w:val="44"/>
          <w:szCs w:val="44"/>
        </w:rPr>
      </w:pPr>
      <w:r>
        <w:rPr>
          <w:rFonts w:asciiTheme="minorHAnsi" w:hAnsiTheme="minorHAnsi" w:cstheme="minorHAnsi"/>
          <w:b/>
          <w:color w:val="0000FF"/>
          <w:sz w:val="44"/>
          <w:szCs w:val="44"/>
        </w:rPr>
        <w:t>MODALITES D’INSCRIPTION</w:t>
      </w:r>
    </w:p>
    <w:p w14:paraId="621DE444" w14:textId="77777777" w:rsidR="00C24797" w:rsidRDefault="00C24797" w:rsidP="00C24797">
      <w:pPr>
        <w:rPr>
          <w:rFonts w:eastAsia="+mj-ea"/>
        </w:rPr>
      </w:pPr>
    </w:p>
    <w:p w14:paraId="2FCAFA6B" w14:textId="77777777" w:rsidR="00C24797" w:rsidRDefault="00C24797" w:rsidP="00C24797">
      <w:pPr>
        <w:rPr>
          <w:rFonts w:ascii="Neo Sans TR" w:eastAsia="+mj-ea" w:hAnsi="Neo Sans TR"/>
        </w:rPr>
      </w:pPr>
    </w:p>
    <w:p w14:paraId="18F59C10" w14:textId="77777777" w:rsidR="00C24797" w:rsidRDefault="00C24797" w:rsidP="00C24797">
      <w:pPr>
        <w:rPr>
          <w:rFonts w:ascii="Neo Sans TR" w:eastAsia="+mj-ea" w:hAnsi="Neo Sans TR" w:cs="Arial"/>
          <w:sz w:val="22"/>
          <w:szCs w:val="22"/>
        </w:rPr>
      </w:pPr>
    </w:p>
    <w:p w14:paraId="2170C657" w14:textId="3676BFE6" w:rsidR="00C24797" w:rsidRDefault="00C24797" w:rsidP="00C24797">
      <w:pPr>
        <w:jc w:val="both"/>
        <w:rPr>
          <w:rFonts w:ascii="Neo Sans TR" w:hAnsi="Neo Sans TR"/>
          <w:sz w:val="22"/>
          <w:szCs w:val="22"/>
        </w:rPr>
      </w:pPr>
      <w:r>
        <w:rPr>
          <w:rFonts w:ascii="Neo Sans TR" w:hAnsi="Neo Sans TR"/>
          <w:sz w:val="22"/>
          <w:szCs w:val="22"/>
        </w:rPr>
        <w:t xml:space="preserve">L’inscription se fait auprès de l’organisateur en fonction du diplôme visé. </w:t>
      </w:r>
    </w:p>
    <w:p w14:paraId="0516E073" w14:textId="77777777" w:rsidR="00C24797" w:rsidRDefault="00C24797" w:rsidP="00C24797">
      <w:pPr>
        <w:pStyle w:val="Paragraphedeliste"/>
        <w:jc w:val="both"/>
        <w:rPr>
          <w:rFonts w:ascii="Neo Sans TR" w:hAnsi="Neo Sans TR"/>
          <w:sz w:val="22"/>
          <w:szCs w:val="22"/>
        </w:rPr>
      </w:pPr>
    </w:p>
    <w:p w14:paraId="59AD48F5" w14:textId="04ACB8F8" w:rsidR="00C24797" w:rsidRDefault="00C24797" w:rsidP="00C24797">
      <w:pPr>
        <w:jc w:val="both"/>
        <w:rPr>
          <w:rFonts w:ascii="Neo Sans TR" w:hAnsi="Neo Sans TR"/>
          <w:b/>
          <w:sz w:val="22"/>
          <w:szCs w:val="22"/>
        </w:rPr>
      </w:pPr>
      <w:r>
        <w:rPr>
          <w:rFonts w:ascii="Neo Sans TR" w:hAnsi="Neo Sans TR"/>
          <w:b/>
          <w:sz w:val="22"/>
          <w:szCs w:val="22"/>
        </w:rPr>
        <w:t xml:space="preserve">DOCUMENTS A FOURNIR POUR UNE </w:t>
      </w:r>
      <w:proofErr w:type="gramStart"/>
      <w:r>
        <w:rPr>
          <w:rFonts w:ascii="Neo Sans TR" w:hAnsi="Neo Sans TR"/>
          <w:b/>
          <w:sz w:val="22"/>
          <w:szCs w:val="22"/>
        </w:rPr>
        <w:t>INSCRIPTION:</w:t>
      </w:r>
      <w:proofErr w:type="gramEnd"/>
    </w:p>
    <w:p w14:paraId="67D4CD25" w14:textId="77777777" w:rsidR="00C24797" w:rsidRDefault="00C24797" w:rsidP="00C24797">
      <w:pPr>
        <w:rPr>
          <w:rFonts w:asciiTheme="minorHAnsi" w:hAnsiTheme="minorHAnsi" w:cstheme="minorHAnsi"/>
        </w:rPr>
      </w:pPr>
    </w:p>
    <w:p w14:paraId="6449E795" w14:textId="3535C6B3" w:rsidR="00C24797" w:rsidRPr="00E4765D" w:rsidRDefault="00C24797" w:rsidP="004B31A1">
      <w:pPr>
        <w:pStyle w:val="Paragraphedeliste"/>
        <w:numPr>
          <w:ilvl w:val="0"/>
          <w:numId w:val="10"/>
        </w:numPr>
        <w:jc w:val="both"/>
        <w:rPr>
          <w:rFonts w:ascii="Neo Sans TR" w:hAnsi="Neo Sans TR" w:cstheme="minorHAnsi"/>
          <w:sz w:val="22"/>
          <w:szCs w:val="22"/>
        </w:rPr>
      </w:pPr>
      <w:r>
        <w:rPr>
          <w:rFonts w:ascii="Neo Sans TR" w:hAnsi="Neo Sans TR" w:cstheme="minorHAnsi"/>
          <w:sz w:val="22"/>
          <w:szCs w:val="22"/>
        </w:rPr>
        <w:t>Compléter le formulaire d’inscription stagiaire au format papier et fournir les pièces justificatives demandées (tout dossier incomplet entrainera une invalidation de la certification).</w:t>
      </w:r>
    </w:p>
    <w:p w14:paraId="46033ED6" w14:textId="77777777" w:rsidR="00C24797" w:rsidRDefault="00C24797" w:rsidP="00C24797">
      <w:pPr>
        <w:spacing w:after="200"/>
        <w:ind w:left="720"/>
        <w:contextualSpacing/>
        <w:jc w:val="both"/>
        <w:rPr>
          <w:rFonts w:ascii="Neo Sans TR" w:hAnsi="Neo Sans TR" w:cs="Arial"/>
          <w:sz w:val="22"/>
          <w:szCs w:val="22"/>
        </w:rPr>
      </w:pPr>
    </w:p>
    <w:p w14:paraId="058E7EC6" w14:textId="6867035A" w:rsidR="00C24797" w:rsidRDefault="00C24797" w:rsidP="004B31A1">
      <w:pPr>
        <w:numPr>
          <w:ilvl w:val="0"/>
          <w:numId w:val="10"/>
        </w:numPr>
        <w:contextualSpacing/>
        <w:jc w:val="both"/>
        <w:rPr>
          <w:rFonts w:ascii="Neo Sans TR" w:hAnsi="Neo Sans TR" w:cs="Arial"/>
          <w:sz w:val="22"/>
          <w:szCs w:val="22"/>
        </w:rPr>
      </w:pPr>
      <w:r>
        <w:rPr>
          <w:rFonts w:ascii="Neo Sans TR" w:hAnsi="Neo Sans TR" w:cs="Arial"/>
          <w:sz w:val="22"/>
          <w:szCs w:val="22"/>
        </w:rPr>
        <w:t xml:space="preserve">Un chèque du montant des frais d’inscription à l’ordre de l’organisateur </w:t>
      </w:r>
    </w:p>
    <w:p w14:paraId="18F7FF33" w14:textId="77777777" w:rsidR="00C24797" w:rsidRDefault="00C24797" w:rsidP="00C24797">
      <w:pPr>
        <w:pStyle w:val="Paragraphedeliste"/>
        <w:ind w:left="1440"/>
        <w:jc w:val="both"/>
        <w:rPr>
          <w:rFonts w:ascii="Neo Sans TR" w:hAnsi="Neo Sans TR" w:cs="Arial"/>
          <w:sz w:val="22"/>
          <w:szCs w:val="22"/>
        </w:rPr>
      </w:pPr>
    </w:p>
    <w:p w14:paraId="7D060D48" w14:textId="77777777" w:rsidR="00C24797" w:rsidRDefault="00C24797" w:rsidP="004B31A1">
      <w:pPr>
        <w:pStyle w:val="Paragraphedeliste"/>
        <w:numPr>
          <w:ilvl w:val="0"/>
          <w:numId w:val="10"/>
        </w:numPr>
        <w:spacing w:after="200"/>
        <w:jc w:val="both"/>
        <w:rPr>
          <w:rFonts w:ascii="Neo Sans TR" w:hAnsi="Neo Sans TR" w:cs="Arial"/>
          <w:sz w:val="22"/>
          <w:szCs w:val="22"/>
        </w:rPr>
      </w:pPr>
      <w:r>
        <w:rPr>
          <w:rFonts w:ascii="Neo Sans TR" w:hAnsi="Neo Sans TR" w:cs="Arial"/>
          <w:sz w:val="22"/>
          <w:szCs w:val="22"/>
        </w:rPr>
        <w:t>Copie de la LICENCE FFPJP en cours de validité</w:t>
      </w:r>
      <w:r>
        <w:rPr>
          <w:rFonts w:ascii="Neo Sans TR" w:hAnsi="Neo Sans TR" w:cs="Arial"/>
          <w:strike/>
          <w:color w:val="FF0000"/>
          <w:sz w:val="22"/>
          <w:szCs w:val="22"/>
        </w:rPr>
        <w:t xml:space="preserve">  </w:t>
      </w:r>
    </w:p>
    <w:p w14:paraId="6C38877A" w14:textId="77777777" w:rsidR="00C24797" w:rsidRDefault="00C24797" w:rsidP="004B31A1">
      <w:pPr>
        <w:numPr>
          <w:ilvl w:val="0"/>
          <w:numId w:val="10"/>
        </w:numPr>
        <w:spacing w:after="200"/>
        <w:contextualSpacing/>
        <w:jc w:val="both"/>
        <w:rPr>
          <w:rFonts w:ascii="Neo Sans TR" w:hAnsi="Neo Sans TR" w:cs="Arial"/>
          <w:sz w:val="22"/>
          <w:szCs w:val="22"/>
        </w:rPr>
      </w:pPr>
      <w:r>
        <w:rPr>
          <w:rFonts w:ascii="Neo Sans TR" w:hAnsi="Neo Sans TR" w:cs="Arial"/>
          <w:sz w:val="22"/>
          <w:szCs w:val="22"/>
        </w:rPr>
        <w:t>Une photo d’identité récente.</w:t>
      </w:r>
    </w:p>
    <w:p w14:paraId="4FB24B21" w14:textId="77777777" w:rsidR="00C24797" w:rsidRDefault="00C24797" w:rsidP="00C24797">
      <w:pPr>
        <w:spacing w:after="200"/>
        <w:ind w:left="720"/>
        <w:contextualSpacing/>
        <w:jc w:val="both"/>
        <w:rPr>
          <w:rFonts w:ascii="Neo Sans TR" w:hAnsi="Neo Sans TR" w:cs="Arial"/>
          <w:sz w:val="22"/>
          <w:szCs w:val="22"/>
        </w:rPr>
      </w:pPr>
    </w:p>
    <w:p w14:paraId="05F91BEA" w14:textId="5022BD6E" w:rsidR="00C24797" w:rsidRPr="00C24797" w:rsidRDefault="00C24797" w:rsidP="004B31A1">
      <w:pPr>
        <w:numPr>
          <w:ilvl w:val="0"/>
          <w:numId w:val="10"/>
        </w:numPr>
        <w:spacing w:after="200"/>
        <w:contextualSpacing/>
        <w:jc w:val="both"/>
        <w:rPr>
          <w:rFonts w:ascii="Neo Sans TR" w:hAnsi="Neo Sans TR" w:cs="Arial"/>
          <w:sz w:val="22"/>
          <w:szCs w:val="22"/>
        </w:rPr>
      </w:pPr>
      <w:r>
        <w:rPr>
          <w:rFonts w:ascii="Neo Sans TR" w:hAnsi="Neo Sans TR" w:cs="Arial"/>
          <w:sz w:val="22"/>
          <w:szCs w:val="22"/>
        </w:rPr>
        <w:t xml:space="preserve">Un extrait de casier judiciaire n°3 (demande à faire par le candidat via le site </w:t>
      </w:r>
      <w:hyperlink r:id="rId23" w:history="1">
        <w:r w:rsidRPr="00D04939">
          <w:rPr>
            <w:rStyle w:val="Lienhypertexte"/>
            <w:rFonts w:ascii="Neo Sans TR" w:hAnsi="Neo Sans TR" w:cs="Arial"/>
            <w:sz w:val="22"/>
            <w:szCs w:val="22"/>
          </w:rPr>
          <w:t>https://casier-judiciaire.justice.gouv.fr/pages/accueil.xhtml</w:t>
        </w:r>
      </w:hyperlink>
      <w:r>
        <w:rPr>
          <w:rFonts w:ascii="Neo Sans TR" w:hAnsi="Neo Sans TR" w:cs="Arial"/>
          <w:sz w:val="22"/>
          <w:szCs w:val="22"/>
        </w:rPr>
        <w:t xml:space="preserve"> </w:t>
      </w:r>
      <w:r w:rsidRPr="00C24797">
        <w:rPr>
          <w:rFonts w:ascii="Neo Sans TR" w:hAnsi="Neo Sans TR" w:cs="Arial"/>
          <w:sz w:val="22"/>
          <w:szCs w:val="22"/>
        </w:rPr>
        <w:t>). Cette demande est gratuite.</w:t>
      </w:r>
    </w:p>
    <w:p w14:paraId="40B09B34" w14:textId="77777777" w:rsidR="00C24797" w:rsidRDefault="00C24797" w:rsidP="00C24797">
      <w:pPr>
        <w:spacing w:after="200"/>
        <w:ind w:left="720"/>
        <w:contextualSpacing/>
        <w:jc w:val="both"/>
        <w:rPr>
          <w:rFonts w:ascii="Neo Sans TR" w:hAnsi="Neo Sans TR" w:cs="Arial"/>
          <w:sz w:val="22"/>
          <w:szCs w:val="22"/>
        </w:rPr>
      </w:pPr>
    </w:p>
    <w:p w14:paraId="523EE066" w14:textId="3D03F3F0" w:rsidR="00C24797" w:rsidRDefault="00C24797" w:rsidP="004B31A1">
      <w:pPr>
        <w:numPr>
          <w:ilvl w:val="0"/>
          <w:numId w:val="10"/>
        </w:numPr>
        <w:spacing w:after="200"/>
        <w:contextualSpacing/>
        <w:jc w:val="both"/>
        <w:rPr>
          <w:rFonts w:ascii="Neo Sans TR" w:hAnsi="Neo Sans TR" w:cs="Arial"/>
          <w:sz w:val="22"/>
          <w:szCs w:val="22"/>
        </w:rPr>
      </w:pPr>
      <w:r>
        <w:rPr>
          <w:rFonts w:ascii="Neo Sans TR" w:hAnsi="Neo Sans TR" w:cs="Arial"/>
          <w:sz w:val="22"/>
          <w:szCs w:val="22"/>
        </w:rPr>
        <w:t xml:space="preserve">Photocopie du PSC1 (Premier Secours Civique niveau 1) ou diplôme équivalent (ou attestation d’inscription à une formation), </w:t>
      </w:r>
      <w:r>
        <w:rPr>
          <w:rFonts w:ascii="Neo Sans TR" w:hAnsi="Neo Sans TR" w:cstheme="minorHAnsi"/>
          <w:sz w:val="22"/>
          <w:szCs w:val="22"/>
        </w:rPr>
        <w:t>ou à minima présenter une attestation indiquant que le candidat suivra cette formation avant la date d’examen de la formation visée, avec précision des dates et cachet de l’organisme formateur. Si cette formation au PSC1 ne devient pas effective, le/la candidat</w:t>
      </w:r>
      <w:r w:rsidR="008A463C">
        <w:rPr>
          <w:rFonts w:ascii="Neo Sans TR" w:hAnsi="Neo Sans TR" w:cstheme="minorHAnsi"/>
          <w:sz w:val="22"/>
          <w:szCs w:val="22"/>
        </w:rPr>
        <w:t>(e)</w:t>
      </w:r>
      <w:r>
        <w:rPr>
          <w:rFonts w:ascii="Neo Sans TR" w:hAnsi="Neo Sans TR" w:cstheme="minorHAnsi"/>
          <w:sz w:val="22"/>
          <w:szCs w:val="22"/>
        </w:rPr>
        <w:t xml:space="preserve"> pourra être exclu de la formation en cours et se verra refuser sa certification.</w:t>
      </w:r>
    </w:p>
    <w:p w14:paraId="51337FF9" w14:textId="77777777" w:rsidR="00C24797" w:rsidRDefault="00C24797" w:rsidP="00C24797">
      <w:pPr>
        <w:ind w:left="360"/>
        <w:rPr>
          <w:rFonts w:ascii="Neo Sans TR" w:hAnsi="Neo Sans TR" w:cs="Arial"/>
          <w:sz w:val="22"/>
          <w:szCs w:val="22"/>
        </w:rPr>
      </w:pPr>
    </w:p>
    <w:p w14:paraId="3FC141E8" w14:textId="3C4C90F8" w:rsidR="00C24797" w:rsidRDefault="00C24797" w:rsidP="004B31A1">
      <w:pPr>
        <w:numPr>
          <w:ilvl w:val="0"/>
          <w:numId w:val="10"/>
        </w:numPr>
        <w:spacing w:after="200"/>
        <w:contextualSpacing/>
        <w:jc w:val="both"/>
        <w:rPr>
          <w:rFonts w:ascii="Neo Sans TR" w:hAnsi="Neo Sans TR" w:cs="Arial"/>
          <w:sz w:val="22"/>
          <w:szCs w:val="22"/>
        </w:rPr>
      </w:pPr>
      <w:r>
        <w:rPr>
          <w:rFonts w:ascii="Neo Sans TR" w:hAnsi="Neo Sans TR" w:cs="Arial"/>
          <w:sz w:val="22"/>
          <w:szCs w:val="22"/>
        </w:rPr>
        <w:t>Photocopie du diplôme antérieur</w:t>
      </w:r>
    </w:p>
    <w:p w14:paraId="2628B3E3" w14:textId="740A41F0" w:rsidR="00C24797" w:rsidRDefault="00C24797">
      <w:pPr>
        <w:rPr>
          <w:rFonts w:ascii="Arial" w:eastAsia="+mj-ea" w:hAnsi="Arial" w:cs="Arial"/>
          <w:color w:val="000000"/>
          <w:kern w:val="24"/>
          <w:sz w:val="22"/>
          <w:szCs w:val="22"/>
        </w:rPr>
      </w:pPr>
    </w:p>
    <w:p w14:paraId="039BCC1B" w14:textId="38BBF82B" w:rsidR="00C24797" w:rsidRDefault="00C24797">
      <w:pPr>
        <w:rPr>
          <w:rFonts w:ascii="Arial" w:eastAsia="+mj-ea" w:hAnsi="Arial" w:cs="Arial"/>
          <w:color w:val="000000"/>
          <w:kern w:val="24"/>
          <w:sz w:val="22"/>
          <w:szCs w:val="22"/>
        </w:rPr>
      </w:pPr>
      <w:r>
        <w:rPr>
          <w:rFonts w:ascii="Arial" w:eastAsia="+mj-ea" w:hAnsi="Arial" w:cs="Arial"/>
          <w:color w:val="000000"/>
          <w:kern w:val="24"/>
          <w:sz w:val="22"/>
          <w:szCs w:val="22"/>
        </w:rPr>
        <w:br w:type="page"/>
      </w:r>
    </w:p>
    <w:p w14:paraId="1E9F0ED4" w14:textId="77777777" w:rsidR="004B31A1" w:rsidRDefault="00D227EB" w:rsidP="004B31A1">
      <w:pPr>
        <w:pStyle w:val="Paragraphedeliste"/>
        <w:numPr>
          <w:ilvl w:val="0"/>
          <w:numId w:val="27"/>
        </w:numPr>
        <w:jc w:val="right"/>
        <w:rPr>
          <w:rFonts w:asciiTheme="minorHAnsi" w:eastAsia="+mj-ea" w:hAnsiTheme="minorHAnsi" w:cstheme="minorHAnsi"/>
          <w:b/>
          <w:bCs/>
          <w:color w:val="0000FF"/>
          <w:kern w:val="24"/>
          <w:sz w:val="44"/>
          <w:szCs w:val="44"/>
        </w:rPr>
      </w:pPr>
      <w:r w:rsidRPr="004B31A1">
        <w:rPr>
          <w:rFonts w:asciiTheme="minorHAnsi" w:eastAsia="+mj-ea" w:hAnsiTheme="minorHAnsi" w:cstheme="minorHAnsi"/>
          <w:b/>
          <w:bCs/>
          <w:color w:val="0000FF"/>
          <w:kern w:val="24"/>
          <w:sz w:val="44"/>
          <w:szCs w:val="44"/>
        </w:rPr>
        <w:lastRenderedPageBreak/>
        <w:t xml:space="preserve">DUREE DE VALIDITE ET MODALITES </w:t>
      </w:r>
    </w:p>
    <w:p w14:paraId="59BEFC81" w14:textId="12DBCF74" w:rsidR="00305E2B" w:rsidRPr="004B31A1" w:rsidRDefault="00D227EB" w:rsidP="004B31A1">
      <w:pPr>
        <w:pStyle w:val="Paragraphedeliste"/>
        <w:jc w:val="right"/>
        <w:rPr>
          <w:rFonts w:asciiTheme="minorHAnsi" w:eastAsia="+mj-ea" w:hAnsiTheme="minorHAnsi" w:cstheme="minorHAnsi"/>
          <w:b/>
          <w:bCs/>
          <w:color w:val="0000FF"/>
          <w:kern w:val="24"/>
          <w:sz w:val="44"/>
          <w:szCs w:val="44"/>
        </w:rPr>
      </w:pPr>
      <w:r w:rsidRPr="004B31A1">
        <w:rPr>
          <w:rFonts w:asciiTheme="minorHAnsi" w:eastAsia="+mj-ea" w:hAnsiTheme="minorHAnsi" w:cstheme="minorHAnsi"/>
          <w:b/>
          <w:bCs/>
          <w:color w:val="0000FF"/>
          <w:kern w:val="24"/>
          <w:sz w:val="44"/>
          <w:szCs w:val="44"/>
        </w:rPr>
        <w:t xml:space="preserve">DE RECYCLAGE </w:t>
      </w:r>
    </w:p>
    <w:p w14:paraId="49703640" w14:textId="28B71F0E" w:rsidR="005A106E" w:rsidRDefault="005A106E" w:rsidP="0070249D">
      <w:pPr>
        <w:ind w:left="1" w:firstLine="1"/>
        <w:rPr>
          <w:rFonts w:ascii="Arial" w:eastAsia="+mj-ea" w:hAnsi="Arial" w:cs="Arial"/>
          <w:color w:val="000000"/>
          <w:kern w:val="24"/>
          <w:sz w:val="22"/>
          <w:szCs w:val="22"/>
        </w:rPr>
      </w:pPr>
    </w:p>
    <w:p w14:paraId="142F1CC1" w14:textId="670D4153" w:rsidR="00305E2B" w:rsidRDefault="00305E2B" w:rsidP="0070249D">
      <w:pPr>
        <w:ind w:left="1" w:firstLine="1"/>
        <w:rPr>
          <w:rFonts w:ascii="Arial" w:eastAsia="+mj-ea" w:hAnsi="Arial" w:cs="Arial"/>
          <w:color w:val="000000"/>
          <w:kern w:val="24"/>
          <w:sz w:val="22"/>
          <w:szCs w:val="22"/>
        </w:rPr>
      </w:pPr>
    </w:p>
    <w:p w14:paraId="028FF42F" w14:textId="6797592F" w:rsidR="00305E2B" w:rsidRDefault="00305E2B" w:rsidP="0070249D">
      <w:pPr>
        <w:ind w:left="1" w:firstLine="1"/>
        <w:rPr>
          <w:rFonts w:ascii="Arial" w:eastAsia="+mj-ea" w:hAnsi="Arial" w:cs="Arial"/>
          <w:color w:val="000000"/>
          <w:kern w:val="24"/>
          <w:sz w:val="22"/>
          <w:szCs w:val="22"/>
        </w:rPr>
      </w:pPr>
    </w:p>
    <w:p w14:paraId="34453D10" w14:textId="5F446940" w:rsidR="00305E2B" w:rsidRDefault="00305E2B" w:rsidP="0070249D">
      <w:pPr>
        <w:ind w:left="1" w:firstLine="1"/>
        <w:rPr>
          <w:rFonts w:ascii="Arial" w:eastAsia="+mj-ea" w:hAnsi="Arial" w:cs="Arial"/>
          <w:color w:val="000000"/>
          <w:kern w:val="24"/>
          <w:sz w:val="22"/>
          <w:szCs w:val="22"/>
        </w:rPr>
      </w:pPr>
    </w:p>
    <w:p w14:paraId="5E869F4E" w14:textId="20474EC0" w:rsidR="00305E2B" w:rsidRPr="0063265B" w:rsidRDefault="00A620CC">
      <w:pPr>
        <w:rPr>
          <w:rFonts w:ascii="Neo Sans TR" w:eastAsia="+mj-ea" w:hAnsi="Neo Sans TR" w:cs="Arial"/>
          <w:color w:val="000000"/>
          <w:kern w:val="24"/>
          <w:sz w:val="22"/>
          <w:szCs w:val="22"/>
        </w:rPr>
      </w:pPr>
      <w:r w:rsidRPr="0063265B">
        <w:rPr>
          <w:rFonts w:ascii="Neo Sans TR" w:eastAsia="+mj-ea" w:hAnsi="Neo Sans TR" w:cs="Arial"/>
          <w:color w:val="000000"/>
          <w:kern w:val="24"/>
          <w:sz w:val="22"/>
          <w:szCs w:val="22"/>
        </w:rPr>
        <w:t xml:space="preserve">La durée de validité d’un brevet fédéral est de </w:t>
      </w:r>
      <w:r w:rsidRPr="0063265B">
        <w:rPr>
          <w:rFonts w:ascii="Neo Sans TR" w:eastAsia="+mj-ea" w:hAnsi="Neo Sans TR" w:cs="Arial"/>
          <w:b/>
          <w:bCs/>
          <w:color w:val="000000"/>
          <w:kern w:val="24"/>
          <w:sz w:val="22"/>
          <w:szCs w:val="22"/>
        </w:rPr>
        <w:t>cinq ans.</w:t>
      </w:r>
    </w:p>
    <w:p w14:paraId="6AA4EB79" w14:textId="53EA64FC" w:rsidR="00A620CC" w:rsidRPr="0063265B" w:rsidRDefault="00A620CC">
      <w:pPr>
        <w:rPr>
          <w:rFonts w:ascii="Neo Sans TR" w:eastAsia="+mj-ea" w:hAnsi="Neo Sans TR" w:cs="Arial"/>
          <w:color w:val="000000"/>
          <w:kern w:val="24"/>
          <w:sz w:val="22"/>
          <w:szCs w:val="22"/>
        </w:rPr>
      </w:pPr>
    </w:p>
    <w:p w14:paraId="1C06FE81" w14:textId="0EB500FB" w:rsidR="00A620CC" w:rsidRPr="0063265B" w:rsidRDefault="00A620CC">
      <w:pPr>
        <w:rPr>
          <w:rFonts w:ascii="Neo Sans TR" w:eastAsia="+mj-ea" w:hAnsi="Neo Sans TR" w:cs="Arial"/>
          <w:color w:val="000000"/>
          <w:kern w:val="24"/>
          <w:sz w:val="22"/>
          <w:szCs w:val="22"/>
        </w:rPr>
      </w:pPr>
      <w:r w:rsidRPr="0063265B">
        <w:rPr>
          <w:rFonts w:ascii="Neo Sans TR" w:eastAsia="+mj-ea" w:hAnsi="Neo Sans TR" w:cs="Arial"/>
          <w:color w:val="000000"/>
          <w:kern w:val="24"/>
          <w:sz w:val="22"/>
          <w:szCs w:val="22"/>
        </w:rPr>
        <w:t>Pour repousser de cinq années supplémentaires cette validité il faudra participer à un recyclage de la formation correspondante à son diplôme sans passer les épreuves de certification.</w:t>
      </w:r>
    </w:p>
    <w:p w14:paraId="0CD7DA52" w14:textId="4FDF375B" w:rsidR="00A620CC" w:rsidRPr="0063265B" w:rsidRDefault="00A620CC">
      <w:pPr>
        <w:rPr>
          <w:rFonts w:ascii="Neo Sans TR" w:eastAsia="+mj-ea" w:hAnsi="Neo Sans TR" w:cs="Arial"/>
          <w:color w:val="000000"/>
          <w:kern w:val="24"/>
          <w:sz w:val="22"/>
          <w:szCs w:val="22"/>
        </w:rPr>
      </w:pPr>
    </w:p>
    <w:p w14:paraId="25722350" w14:textId="60D1B9A6" w:rsidR="005A096D" w:rsidRPr="0063265B" w:rsidRDefault="00A620CC" w:rsidP="005A096D">
      <w:pPr>
        <w:rPr>
          <w:rFonts w:ascii="Neo Sans TR" w:eastAsia="+mj-ea" w:hAnsi="Neo Sans TR" w:cs="Arial"/>
          <w:b/>
          <w:bCs/>
          <w:color w:val="000000"/>
          <w:kern w:val="24"/>
          <w:sz w:val="22"/>
          <w:szCs w:val="22"/>
        </w:rPr>
      </w:pPr>
      <w:r w:rsidRPr="0063265B">
        <w:rPr>
          <w:rFonts w:ascii="Neo Sans TR" w:eastAsia="+mj-ea" w:hAnsi="Neo Sans TR" w:cs="Arial"/>
          <w:b/>
          <w:bCs/>
          <w:color w:val="000000"/>
          <w:kern w:val="24"/>
          <w:sz w:val="22"/>
          <w:szCs w:val="22"/>
        </w:rPr>
        <w:t>Attention le recyclage doit être attesté au plus tard dans la cinquième saison après l’obtention du brevet fédéral concerné.</w:t>
      </w:r>
    </w:p>
    <w:p w14:paraId="68CBF476" w14:textId="77777777" w:rsidR="005A096D" w:rsidRPr="0063265B" w:rsidRDefault="005A096D" w:rsidP="005A096D">
      <w:pPr>
        <w:rPr>
          <w:rFonts w:ascii="Neo Sans TR" w:eastAsia="+mj-ea" w:hAnsi="Neo Sans TR" w:cs="Arial"/>
          <w:b/>
          <w:bCs/>
          <w:color w:val="000000"/>
          <w:kern w:val="24"/>
          <w:sz w:val="22"/>
          <w:szCs w:val="22"/>
        </w:rPr>
      </w:pPr>
    </w:p>
    <w:p w14:paraId="04C2C7BD" w14:textId="754C641B" w:rsidR="005A096D" w:rsidRPr="0063265B" w:rsidRDefault="005A096D" w:rsidP="005A096D">
      <w:pPr>
        <w:rPr>
          <w:rFonts w:ascii="Neo Sans TR" w:eastAsia="+mj-ea" w:hAnsi="Neo Sans TR" w:cs="Arial"/>
          <w:color w:val="000000"/>
          <w:kern w:val="24"/>
          <w:sz w:val="22"/>
          <w:szCs w:val="22"/>
        </w:rPr>
      </w:pPr>
      <w:r w:rsidRPr="0063265B">
        <w:rPr>
          <w:rFonts w:ascii="Neo Sans TR" w:eastAsia="+mj-ea" w:hAnsi="Neo Sans TR" w:cs="Arial"/>
          <w:color w:val="000000"/>
          <w:kern w:val="24"/>
          <w:sz w:val="22"/>
          <w:szCs w:val="22"/>
        </w:rPr>
        <w:t xml:space="preserve">Un candidat non recyclé perdra les prérogatives de son diplôme, à savoir qu’il ne pourra pas </w:t>
      </w:r>
      <w:r w:rsidR="00602FE1">
        <w:rPr>
          <w:rFonts w:ascii="Neo Sans TR" w:eastAsia="+mj-ea" w:hAnsi="Neo Sans TR" w:cs="Arial"/>
          <w:color w:val="000000"/>
          <w:kern w:val="24"/>
          <w:sz w:val="22"/>
          <w:szCs w:val="22"/>
        </w:rPr>
        <w:t>arbitrer.</w:t>
      </w:r>
    </w:p>
    <w:p w14:paraId="5AC02659" w14:textId="77777777" w:rsidR="0063265B" w:rsidRDefault="0063265B" w:rsidP="005A096D">
      <w:pPr>
        <w:rPr>
          <w:rFonts w:ascii="Arial" w:eastAsia="+mj-ea" w:hAnsi="Arial" w:cs="Arial"/>
          <w:color w:val="000000"/>
          <w:kern w:val="24"/>
          <w:sz w:val="22"/>
          <w:szCs w:val="22"/>
        </w:rPr>
      </w:pPr>
    </w:p>
    <w:p w14:paraId="310350E5" w14:textId="0D6346E4" w:rsidR="0063265B" w:rsidRPr="00E632DA" w:rsidRDefault="00E632DA" w:rsidP="005A096D">
      <w:pPr>
        <w:rPr>
          <w:rFonts w:ascii="Neo Sans TR" w:eastAsia="+mj-ea" w:hAnsi="Neo Sans TR" w:cs="Arial"/>
          <w:color w:val="000000"/>
          <w:kern w:val="24"/>
          <w:sz w:val="22"/>
          <w:szCs w:val="22"/>
        </w:rPr>
      </w:pPr>
      <w:r w:rsidRPr="00E632DA">
        <w:rPr>
          <w:rFonts w:ascii="Neo Sans TR" w:eastAsia="+mj-ea" w:hAnsi="Neo Sans TR" w:cs="Arial"/>
          <w:color w:val="000000"/>
          <w:kern w:val="24"/>
          <w:sz w:val="22"/>
          <w:szCs w:val="22"/>
        </w:rPr>
        <w:t xml:space="preserve">Un arbitre </w:t>
      </w:r>
      <w:r>
        <w:rPr>
          <w:rFonts w:ascii="Neo Sans TR" w:eastAsia="+mj-ea" w:hAnsi="Neo Sans TR" w:cs="Arial"/>
          <w:color w:val="000000"/>
          <w:kern w:val="24"/>
          <w:sz w:val="22"/>
          <w:szCs w:val="22"/>
        </w:rPr>
        <w:t>se doit de participer à la formation continue des arbitres</w:t>
      </w:r>
    </w:p>
    <w:p w14:paraId="17006D51" w14:textId="77777777" w:rsidR="0063265B" w:rsidRDefault="0063265B" w:rsidP="005A096D">
      <w:pPr>
        <w:rPr>
          <w:rFonts w:ascii="Arial" w:eastAsia="+mj-ea" w:hAnsi="Arial" w:cs="Arial"/>
          <w:color w:val="000000"/>
          <w:kern w:val="24"/>
          <w:sz w:val="22"/>
          <w:szCs w:val="22"/>
        </w:rPr>
      </w:pPr>
    </w:p>
    <w:p w14:paraId="57E14A68" w14:textId="77777777" w:rsidR="0063265B" w:rsidRDefault="0063265B" w:rsidP="005A096D">
      <w:pPr>
        <w:rPr>
          <w:rFonts w:ascii="Arial" w:eastAsia="+mj-ea" w:hAnsi="Arial" w:cs="Arial"/>
          <w:color w:val="000000"/>
          <w:kern w:val="24"/>
          <w:sz w:val="22"/>
          <w:szCs w:val="22"/>
        </w:rPr>
      </w:pPr>
    </w:p>
    <w:p w14:paraId="35E57908" w14:textId="77777777" w:rsidR="0063265B" w:rsidRDefault="0063265B" w:rsidP="005A096D">
      <w:pPr>
        <w:rPr>
          <w:rFonts w:ascii="Arial" w:eastAsia="+mj-ea" w:hAnsi="Arial" w:cs="Arial"/>
          <w:color w:val="000000"/>
          <w:kern w:val="24"/>
          <w:sz w:val="22"/>
          <w:szCs w:val="22"/>
        </w:rPr>
      </w:pPr>
    </w:p>
    <w:p w14:paraId="1A48709F" w14:textId="77777777" w:rsidR="0063265B" w:rsidRDefault="0063265B" w:rsidP="0063265B">
      <w:pPr>
        <w:pStyle w:val="Paragraphedeliste"/>
        <w:numPr>
          <w:ilvl w:val="0"/>
          <w:numId w:val="27"/>
        </w:numPr>
        <w:jc w:val="right"/>
        <w:rPr>
          <w:rFonts w:asciiTheme="minorHAnsi" w:eastAsia="+mj-ea" w:hAnsiTheme="minorHAnsi" w:cstheme="minorHAnsi"/>
          <w:b/>
          <w:bCs/>
          <w:color w:val="0000FF"/>
          <w:kern w:val="24"/>
          <w:sz w:val="44"/>
          <w:szCs w:val="44"/>
        </w:rPr>
      </w:pPr>
      <w:r w:rsidRPr="0063265B">
        <w:rPr>
          <w:rFonts w:asciiTheme="minorHAnsi" w:eastAsia="+mj-ea" w:hAnsiTheme="minorHAnsi" w:cstheme="minorHAnsi"/>
          <w:b/>
          <w:bCs/>
          <w:color w:val="0000FF"/>
          <w:kern w:val="24"/>
          <w:sz w:val="44"/>
          <w:szCs w:val="44"/>
        </w:rPr>
        <w:t>CALENDRIER 2022</w:t>
      </w:r>
    </w:p>
    <w:p w14:paraId="6977BB2E" w14:textId="77777777" w:rsidR="0063265B" w:rsidRDefault="0063265B" w:rsidP="0063265B">
      <w:pPr>
        <w:jc w:val="both"/>
        <w:rPr>
          <w:rFonts w:asciiTheme="minorHAnsi" w:eastAsia="+mj-ea" w:hAnsiTheme="minorHAnsi" w:cstheme="minorHAnsi"/>
          <w:b/>
          <w:bCs/>
          <w:color w:val="0000FF"/>
          <w:kern w:val="24"/>
          <w:sz w:val="44"/>
          <w:szCs w:val="44"/>
        </w:rPr>
      </w:pPr>
    </w:p>
    <w:p w14:paraId="31637D94" w14:textId="7B869114" w:rsidR="0063265B" w:rsidRDefault="0063265B" w:rsidP="0063265B">
      <w:pPr>
        <w:jc w:val="both"/>
        <w:rPr>
          <w:rFonts w:ascii="Neo Sans TR" w:eastAsia="+mj-ea" w:hAnsi="Neo Sans TR" w:cs="Arial"/>
          <w:color w:val="000000"/>
          <w:kern w:val="24"/>
          <w:sz w:val="22"/>
          <w:szCs w:val="22"/>
        </w:rPr>
      </w:pPr>
      <w:r>
        <w:rPr>
          <w:rFonts w:ascii="Neo Sans TR" w:eastAsia="+mj-ea" w:hAnsi="Neo Sans TR" w:cs="Arial"/>
          <w:color w:val="000000"/>
          <w:kern w:val="24"/>
          <w:sz w:val="22"/>
          <w:szCs w:val="22"/>
        </w:rPr>
        <w:t xml:space="preserve">Pour les années à venir un calendrier unique de formation se met en </w:t>
      </w:r>
      <w:r w:rsidR="000674A3">
        <w:rPr>
          <w:rFonts w:ascii="Neo Sans TR" w:eastAsia="+mj-ea" w:hAnsi="Neo Sans TR" w:cs="Arial"/>
          <w:color w:val="000000"/>
          <w:kern w:val="24"/>
          <w:sz w:val="22"/>
          <w:szCs w:val="22"/>
        </w:rPr>
        <w:t>place, ainsi</w:t>
      </w:r>
      <w:r>
        <w:rPr>
          <w:rFonts w:ascii="Neo Sans TR" w:eastAsia="+mj-ea" w:hAnsi="Neo Sans TR" w:cs="Arial"/>
          <w:color w:val="000000"/>
          <w:kern w:val="24"/>
          <w:sz w:val="22"/>
          <w:szCs w:val="22"/>
        </w:rPr>
        <w:t xml:space="preserve"> des dates uniques de formation seront défini</w:t>
      </w:r>
      <w:r w:rsidR="00A415F6">
        <w:rPr>
          <w:rFonts w:ascii="Neo Sans TR" w:eastAsia="+mj-ea" w:hAnsi="Neo Sans TR" w:cs="Arial"/>
          <w:color w:val="000000"/>
          <w:kern w:val="24"/>
          <w:sz w:val="22"/>
          <w:szCs w:val="22"/>
        </w:rPr>
        <w:t xml:space="preserve">es </w:t>
      </w:r>
      <w:r>
        <w:rPr>
          <w:rFonts w:ascii="Neo Sans TR" w:eastAsia="+mj-ea" w:hAnsi="Neo Sans TR" w:cs="Arial"/>
          <w:color w:val="000000"/>
          <w:kern w:val="24"/>
          <w:sz w:val="22"/>
          <w:szCs w:val="22"/>
        </w:rPr>
        <w:t xml:space="preserve">par </w:t>
      </w:r>
      <w:r w:rsidR="00755E05">
        <w:rPr>
          <w:rFonts w:ascii="Neo Sans TR" w:eastAsia="+mj-ea" w:hAnsi="Neo Sans TR" w:cs="Arial"/>
          <w:color w:val="000000"/>
          <w:kern w:val="24"/>
          <w:sz w:val="22"/>
          <w:szCs w:val="22"/>
        </w:rPr>
        <w:t xml:space="preserve">la CNA, </w:t>
      </w:r>
      <w:r>
        <w:rPr>
          <w:rFonts w:ascii="Neo Sans TR" w:eastAsia="+mj-ea" w:hAnsi="Neo Sans TR" w:cs="Arial"/>
          <w:color w:val="000000"/>
          <w:kern w:val="24"/>
          <w:sz w:val="22"/>
          <w:szCs w:val="22"/>
        </w:rPr>
        <w:t>le CNF et la FFPJP pour mener les formations fédérales</w:t>
      </w:r>
      <w:r w:rsidR="00755E05">
        <w:rPr>
          <w:rFonts w:ascii="Neo Sans TR" w:eastAsia="+mj-ea" w:hAnsi="Neo Sans TR" w:cs="Arial"/>
          <w:color w:val="000000"/>
          <w:kern w:val="24"/>
          <w:sz w:val="22"/>
          <w:szCs w:val="22"/>
        </w:rPr>
        <w:t xml:space="preserve"> d’arbitre</w:t>
      </w:r>
      <w:r>
        <w:rPr>
          <w:rFonts w:ascii="Neo Sans TR" w:eastAsia="+mj-ea" w:hAnsi="Neo Sans TR" w:cs="Arial"/>
          <w:color w:val="000000"/>
          <w:kern w:val="24"/>
          <w:sz w:val="22"/>
          <w:szCs w:val="22"/>
        </w:rPr>
        <w:t xml:space="preserve"> sur le territoire.</w:t>
      </w:r>
    </w:p>
    <w:p w14:paraId="2FD82F6F" w14:textId="12247FC4" w:rsidR="0063265B" w:rsidRDefault="0063265B" w:rsidP="0063265B">
      <w:pPr>
        <w:jc w:val="both"/>
        <w:rPr>
          <w:rFonts w:ascii="Neo Sans TR" w:eastAsia="+mj-ea" w:hAnsi="Neo Sans TR" w:cs="Arial"/>
          <w:color w:val="000000"/>
          <w:kern w:val="24"/>
          <w:sz w:val="22"/>
          <w:szCs w:val="22"/>
        </w:rPr>
      </w:pPr>
      <w:r>
        <w:rPr>
          <w:rFonts w:ascii="Neo Sans TR" w:eastAsia="+mj-ea" w:hAnsi="Neo Sans TR" w:cs="Arial"/>
          <w:color w:val="000000"/>
          <w:kern w:val="24"/>
          <w:sz w:val="22"/>
          <w:szCs w:val="22"/>
        </w:rPr>
        <w:t xml:space="preserve">Les formations se tiendront </w:t>
      </w:r>
      <w:r w:rsidR="000674A3">
        <w:rPr>
          <w:rFonts w:ascii="Neo Sans TR" w:eastAsia="+mj-ea" w:hAnsi="Neo Sans TR" w:cs="Arial"/>
          <w:color w:val="000000"/>
          <w:kern w:val="24"/>
          <w:sz w:val="22"/>
          <w:szCs w:val="22"/>
        </w:rPr>
        <w:t>donc chaque</w:t>
      </w:r>
      <w:r>
        <w:rPr>
          <w:rFonts w:ascii="Neo Sans TR" w:eastAsia="+mj-ea" w:hAnsi="Neo Sans TR" w:cs="Arial"/>
          <w:color w:val="000000"/>
          <w:kern w:val="24"/>
          <w:sz w:val="22"/>
          <w:szCs w:val="22"/>
        </w:rPr>
        <w:t xml:space="preserve"> </w:t>
      </w:r>
      <w:r w:rsidR="00AE2BBF">
        <w:rPr>
          <w:rFonts w:ascii="Neo Sans TR" w:eastAsia="+mj-ea" w:hAnsi="Neo Sans TR" w:cs="Arial"/>
          <w:color w:val="000000"/>
          <w:kern w:val="24"/>
          <w:sz w:val="22"/>
          <w:szCs w:val="22"/>
        </w:rPr>
        <w:t>année à</w:t>
      </w:r>
      <w:r>
        <w:rPr>
          <w:rFonts w:ascii="Neo Sans TR" w:eastAsia="+mj-ea" w:hAnsi="Neo Sans TR" w:cs="Arial"/>
          <w:color w:val="000000"/>
          <w:kern w:val="24"/>
          <w:sz w:val="22"/>
          <w:szCs w:val="22"/>
        </w:rPr>
        <w:t xml:space="preserve"> la même période, et les dates vous seront </w:t>
      </w:r>
      <w:r w:rsidR="00AE2BBF">
        <w:rPr>
          <w:rFonts w:ascii="Neo Sans TR" w:eastAsia="+mj-ea" w:hAnsi="Neo Sans TR" w:cs="Arial"/>
          <w:color w:val="000000"/>
          <w:kern w:val="24"/>
          <w:sz w:val="22"/>
          <w:szCs w:val="22"/>
        </w:rPr>
        <w:t>communiquées en</w:t>
      </w:r>
      <w:r>
        <w:rPr>
          <w:rFonts w:ascii="Neo Sans TR" w:eastAsia="+mj-ea" w:hAnsi="Neo Sans TR" w:cs="Arial"/>
          <w:color w:val="000000"/>
          <w:kern w:val="24"/>
          <w:sz w:val="22"/>
          <w:szCs w:val="22"/>
        </w:rPr>
        <w:t xml:space="preserve"> septembre pour l’année suivante.</w:t>
      </w:r>
    </w:p>
    <w:p w14:paraId="5DA2176D" w14:textId="77777777" w:rsidR="0063265B" w:rsidRDefault="0063265B" w:rsidP="0063265B">
      <w:pPr>
        <w:rPr>
          <w:rFonts w:ascii="Neo Sans TR" w:eastAsia="+mj-ea" w:hAnsi="Neo Sans TR" w:cs="Arial"/>
          <w:color w:val="000000"/>
          <w:kern w:val="24"/>
          <w:sz w:val="22"/>
          <w:szCs w:val="22"/>
        </w:rPr>
      </w:pPr>
    </w:p>
    <w:p w14:paraId="5EF90624" w14:textId="77777777" w:rsidR="0063265B" w:rsidRDefault="0063265B" w:rsidP="0063265B">
      <w:pPr>
        <w:rPr>
          <w:rFonts w:ascii="Neo Sans TR" w:eastAsia="+mj-ea" w:hAnsi="Neo Sans TR" w:cs="Arial"/>
          <w:color w:val="000000"/>
          <w:kern w:val="24"/>
          <w:sz w:val="22"/>
          <w:szCs w:val="22"/>
        </w:rPr>
      </w:pPr>
    </w:p>
    <w:p w14:paraId="4202356A" w14:textId="7F492CDC" w:rsidR="00F56A98" w:rsidRDefault="0063265B" w:rsidP="0063265B">
      <w:pPr>
        <w:rPr>
          <w:rFonts w:ascii="Neo Sans TR" w:eastAsia="+mj-ea" w:hAnsi="Neo Sans TR" w:cs="Arial"/>
          <w:color w:val="000000"/>
          <w:kern w:val="24"/>
          <w:sz w:val="22"/>
          <w:szCs w:val="22"/>
        </w:rPr>
      </w:pPr>
      <w:r>
        <w:rPr>
          <w:rFonts w:ascii="Neo Sans TR" w:eastAsia="+mj-ea" w:hAnsi="Neo Sans TR" w:cs="Arial"/>
          <w:color w:val="000000"/>
          <w:kern w:val="24"/>
          <w:sz w:val="22"/>
          <w:szCs w:val="22"/>
        </w:rPr>
        <w:t>Pour</w:t>
      </w:r>
      <w:r w:rsidR="00941310">
        <w:rPr>
          <w:rFonts w:ascii="Neo Sans TR" w:eastAsia="+mj-ea" w:hAnsi="Neo Sans TR" w:cs="Arial"/>
          <w:color w:val="000000"/>
          <w:kern w:val="24"/>
          <w:sz w:val="22"/>
          <w:szCs w:val="22"/>
        </w:rPr>
        <w:t xml:space="preserve"> le </w:t>
      </w:r>
      <w:r w:rsidR="00AE2BBF">
        <w:rPr>
          <w:rFonts w:ascii="Neo Sans TR" w:eastAsia="+mj-ea" w:hAnsi="Neo Sans TR" w:cs="Arial"/>
          <w:color w:val="000000"/>
          <w:kern w:val="24"/>
          <w:sz w:val="22"/>
          <w:szCs w:val="22"/>
        </w:rPr>
        <w:t>2023</w:t>
      </w:r>
      <w:r w:rsidR="00F56A98">
        <w:rPr>
          <w:rFonts w:ascii="Neo Sans TR" w:eastAsia="+mj-ea" w:hAnsi="Neo Sans TR" w:cs="Arial"/>
          <w:color w:val="000000"/>
          <w:kern w:val="24"/>
          <w:sz w:val="22"/>
          <w:szCs w:val="22"/>
        </w:rPr>
        <w:t>, vous avez la possibilité d’organiser les formations sur les dates et périodes suivantes :</w:t>
      </w:r>
    </w:p>
    <w:p w14:paraId="35C28E5D" w14:textId="77777777" w:rsidR="00F56A98" w:rsidRDefault="00F56A98" w:rsidP="0063265B">
      <w:pPr>
        <w:rPr>
          <w:rFonts w:ascii="Neo Sans TR" w:eastAsia="+mj-ea" w:hAnsi="Neo Sans TR" w:cs="Arial"/>
          <w:color w:val="000000"/>
          <w:kern w:val="24"/>
          <w:sz w:val="22"/>
          <w:szCs w:val="22"/>
        </w:rPr>
      </w:pPr>
    </w:p>
    <w:p w14:paraId="15D65837" w14:textId="1FA1553F" w:rsidR="00F56A98" w:rsidRPr="00F56A98" w:rsidRDefault="00F56A98" w:rsidP="00F56A98">
      <w:pPr>
        <w:pStyle w:val="Paragraphedeliste"/>
        <w:numPr>
          <w:ilvl w:val="0"/>
          <w:numId w:val="29"/>
        </w:numPr>
        <w:rPr>
          <w:rFonts w:ascii="Neo Sans TR" w:eastAsia="+mj-ea" w:hAnsi="Neo Sans TR" w:cs="Arial"/>
          <w:color w:val="000000"/>
          <w:kern w:val="24"/>
          <w:sz w:val="22"/>
          <w:szCs w:val="22"/>
        </w:rPr>
      </w:pPr>
      <w:r w:rsidRPr="00F56A98">
        <w:rPr>
          <w:rFonts w:ascii="Neo Sans TR" w:eastAsia="+mj-ea" w:hAnsi="Neo Sans TR" w:cs="Arial"/>
          <w:color w:val="000000"/>
          <w:kern w:val="24"/>
          <w:sz w:val="22"/>
          <w:szCs w:val="22"/>
        </w:rPr>
        <w:t xml:space="preserve">Tronc Commun : </w:t>
      </w:r>
      <w:r w:rsidR="00592D9D">
        <w:rPr>
          <w:rFonts w:ascii="Neo Sans TR" w:eastAsia="+mj-ea" w:hAnsi="Neo Sans TR" w:cs="Arial"/>
          <w:color w:val="000000"/>
          <w:kern w:val="24"/>
          <w:sz w:val="22"/>
          <w:szCs w:val="22"/>
        </w:rPr>
        <w:t>Décembre</w:t>
      </w:r>
      <w:r w:rsidRPr="00F56A98">
        <w:rPr>
          <w:rFonts w:ascii="Neo Sans TR" w:eastAsia="+mj-ea" w:hAnsi="Neo Sans TR" w:cs="Arial"/>
          <w:color w:val="000000"/>
          <w:kern w:val="24"/>
          <w:sz w:val="22"/>
          <w:szCs w:val="22"/>
        </w:rPr>
        <w:t xml:space="preserve"> 2022 </w:t>
      </w:r>
    </w:p>
    <w:p w14:paraId="1C5B014E" w14:textId="77777777" w:rsidR="00F56A98" w:rsidRDefault="00F56A98" w:rsidP="0063265B">
      <w:pPr>
        <w:rPr>
          <w:rFonts w:ascii="Neo Sans TR" w:eastAsia="+mj-ea" w:hAnsi="Neo Sans TR" w:cs="Arial"/>
          <w:color w:val="000000"/>
          <w:kern w:val="24"/>
          <w:sz w:val="22"/>
          <w:szCs w:val="22"/>
        </w:rPr>
      </w:pPr>
    </w:p>
    <w:p w14:paraId="5B9ED257" w14:textId="37F197E3" w:rsidR="00755E05" w:rsidRDefault="00755E05" w:rsidP="00F56A98">
      <w:pPr>
        <w:pStyle w:val="Paragraphedeliste"/>
        <w:numPr>
          <w:ilvl w:val="0"/>
          <w:numId w:val="29"/>
        </w:numPr>
        <w:rPr>
          <w:rFonts w:ascii="Neo Sans TR" w:eastAsia="+mj-ea" w:hAnsi="Neo Sans TR" w:cs="Arial"/>
          <w:color w:val="000000"/>
          <w:kern w:val="24"/>
          <w:sz w:val="22"/>
          <w:szCs w:val="22"/>
        </w:rPr>
      </w:pPr>
      <w:r>
        <w:rPr>
          <w:rFonts w:ascii="Neo Sans TR" w:eastAsia="+mj-ea" w:hAnsi="Neo Sans TR" w:cs="Arial"/>
          <w:color w:val="000000"/>
          <w:kern w:val="24"/>
          <w:sz w:val="22"/>
          <w:szCs w:val="22"/>
        </w:rPr>
        <w:t xml:space="preserve">Arbitre Départemental : </w:t>
      </w:r>
      <w:r w:rsidR="00602FE1">
        <w:rPr>
          <w:rFonts w:ascii="Neo Sans TR" w:eastAsia="+mj-ea" w:hAnsi="Neo Sans TR" w:cs="Arial"/>
          <w:color w:val="000000"/>
          <w:kern w:val="24"/>
          <w:sz w:val="22"/>
          <w:szCs w:val="22"/>
        </w:rPr>
        <w:t>Décembre</w:t>
      </w:r>
      <w:r w:rsidR="00592D9D">
        <w:rPr>
          <w:rFonts w:ascii="Neo Sans TR" w:eastAsia="+mj-ea" w:hAnsi="Neo Sans TR" w:cs="Arial"/>
          <w:color w:val="000000"/>
          <w:kern w:val="24"/>
          <w:sz w:val="22"/>
          <w:szCs w:val="22"/>
        </w:rPr>
        <w:t xml:space="preserve"> à mars 2023</w:t>
      </w:r>
    </w:p>
    <w:p w14:paraId="76F844D2" w14:textId="77777777" w:rsidR="00755E05" w:rsidRPr="00755E05" w:rsidRDefault="00755E05" w:rsidP="00755E05">
      <w:pPr>
        <w:pStyle w:val="Paragraphedeliste"/>
        <w:rPr>
          <w:rFonts w:ascii="Neo Sans TR" w:eastAsia="+mj-ea" w:hAnsi="Neo Sans TR" w:cs="Arial"/>
          <w:color w:val="000000"/>
          <w:kern w:val="24"/>
          <w:sz w:val="22"/>
          <w:szCs w:val="22"/>
        </w:rPr>
      </w:pPr>
    </w:p>
    <w:p w14:paraId="1ED47C9A" w14:textId="53960E40" w:rsidR="00F56A98" w:rsidRDefault="00755E05" w:rsidP="00755E05">
      <w:pPr>
        <w:pStyle w:val="Paragraphedeliste"/>
        <w:numPr>
          <w:ilvl w:val="0"/>
          <w:numId w:val="29"/>
        </w:numPr>
        <w:rPr>
          <w:rFonts w:ascii="Neo Sans TR" w:eastAsia="+mj-ea" w:hAnsi="Neo Sans TR" w:cs="Arial"/>
          <w:color w:val="000000"/>
          <w:kern w:val="24"/>
          <w:sz w:val="22"/>
          <w:szCs w:val="22"/>
        </w:rPr>
      </w:pPr>
      <w:r>
        <w:rPr>
          <w:rFonts w:ascii="Neo Sans TR" w:eastAsia="+mj-ea" w:hAnsi="Neo Sans TR" w:cs="Arial"/>
          <w:color w:val="000000"/>
          <w:kern w:val="24"/>
          <w:sz w:val="22"/>
          <w:szCs w:val="22"/>
        </w:rPr>
        <w:t xml:space="preserve">Arbitre </w:t>
      </w:r>
      <w:r w:rsidR="00592D9D">
        <w:rPr>
          <w:rFonts w:ascii="Neo Sans TR" w:eastAsia="+mj-ea" w:hAnsi="Neo Sans TR" w:cs="Arial"/>
          <w:color w:val="000000"/>
          <w:kern w:val="24"/>
          <w:sz w:val="22"/>
          <w:szCs w:val="22"/>
        </w:rPr>
        <w:t xml:space="preserve">Régional </w:t>
      </w:r>
      <w:r w:rsidR="00592D9D" w:rsidRPr="00755E05">
        <w:rPr>
          <w:rFonts w:ascii="Neo Sans TR" w:eastAsia="+mj-ea" w:hAnsi="Neo Sans TR" w:cs="Arial"/>
          <w:color w:val="000000"/>
          <w:kern w:val="24"/>
          <w:sz w:val="22"/>
          <w:szCs w:val="22"/>
        </w:rPr>
        <w:t>:</w:t>
      </w:r>
      <w:r w:rsidR="00F56A98" w:rsidRPr="00755E05">
        <w:rPr>
          <w:rFonts w:ascii="Neo Sans TR" w:eastAsia="+mj-ea" w:hAnsi="Neo Sans TR" w:cs="Arial"/>
          <w:color w:val="000000"/>
          <w:kern w:val="24"/>
          <w:sz w:val="22"/>
          <w:szCs w:val="22"/>
        </w:rPr>
        <w:t xml:space="preserve"> </w:t>
      </w:r>
      <w:r w:rsidR="00602FE1">
        <w:rPr>
          <w:rFonts w:ascii="Neo Sans TR" w:eastAsia="+mj-ea" w:hAnsi="Neo Sans TR" w:cs="Arial"/>
          <w:color w:val="000000"/>
          <w:kern w:val="24"/>
          <w:sz w:val="22"/>
          <w:szCs w:val="22"/>
        </w:rPr>
        <w:t xml:space="preserve">3éme Week-end de </w:t>
      </w:r>
      <w:r w:rsidR="00592D9D">
        <w:rPr>
          <w:rFonts w:ascii="Neo Sans TR" w:eastAsia="+mj-ea" w:hAnsi="Neo Sans TR" w:cs="Arial"/>
          <w:color w:val="000000"/>
          <w:kern w:val="24"/>
          <w:sz w:val="22"/>
          <w:szCs w:val="22"/>
        </w:rPr>
        <w:t>janvier 2023</w:t>
      </w:r>
    </w:p>
    <w:p w14:paraId="3D79A476" w14:textId="77777777" w:rsidR="00AE2BBF" w:rsidRPr="00AE2BBF" w:rsidRDefault="00AE2BBF" w:rsidP="00AE2BBF">
      <w:pPr>
        <w:pStyle w:val="Paragraphedeliste"/>
        <w:rPr>
          <w:rFonts w:ascii="Neo Sans TR" w:eastAsia="+mj-ea" w:hAnsi="Neo Sans TR" w:cs="Arial"/>
          <w:color w:val="000000"/>
          <w:kern w:val="24"/>
          <w:sz w:val="22"/>
          <w:szCs w:val="22"/>
        </w:rPr>
      </w:pPr>
    </w:p>
    <w:p w14:paraId="589530F4" w14:textId="73FA45DA" w:rsidR="00AE2BBF" w:rsidRPr="00F56A98" w:rsidRDefault="00AE2BBF" w:rsidP="00AE2BBF">
      <w:pPr>
        <w:pStyle w:val="Paragraphedeliste"/>
        <w:numPr>
          <w:ilvl w:val="0"/>
          <w:numId w:val="29"/>
        </w:numPr>
        <w:rPr>
          <w:rFonts w:ascii="Neo Sans TR" w:eastAsia="+mj-ea" w:hAnsi="Neo Sans TR" w:cs="Arial"/>
          <w:color w:val="000000"/>
          <w:kern w:val="24"/>
          <w:sz w:val="22"/>
          <w:szCs w:val="22"/>
        </w:rPr>
      </w:pPr>
      <w:r w:rsidRPr="00F56A98">
        <w:rPr>
          <w:rFonts w:ascii="Neo Sans TR" w:eastAsia="+mj-ea" w:hAnsi="Neo Sans TR" w:cs="Arial"/>
          <w:color w:val="000000"/>
          <w:kern w:val="24"/>
          <w:sz w:val="22"/>
          <w:szCs w:val="22"/>
        </w:rPr>
        <w:t xml:space="preserve">Tronc Commun : </w:t>
      </w:r>
      <w:r>
        <w:rPr>
          <w:rFonts w:ascii="Neo Sans TR" w:eastAsia="+mj-ea" w:hAnsi="Neo Sans TR" w:cs="Arial"/>
          <w:color w:val="000000"/>
          <w:kern w:val="24"/>
          <w:sz w:val="22"/>
          <w:szCs w:val="22"/>
        </w:rPr>
        <w:t>Décembre</w:t>
      </w:r>
      <w:r w:rsidRPr="00F56A98">
        <w:rPr>
          <w:rFonts w:ascii="Neo Sans TR" w:eastAsia="+mj-ea" w:hAnsi="Neo Sans TR" w:cs="Arial"/>
          <w:color w:val="000000"/>
          <w:kern w:val="24"/>
          <w:sz w:val="22"/>
          <w:szCs w:val="22"/>
        </w:rPr>
        <w:t xml:space="preserve"> 202</w:t>
      </w:r>
      <w:r>
        <w:rPr>
          <w:rFonts w:ascii="Neo Sans TR" w:eastAsia="+mj-ea" w:hAnsi="Neo Sans TR" w:cs="Arial"/>
          <w:color w:val="000000"/>
          <w:kern w:val="24"/>
          <w:sz w:val="22"/>
          <w:szCs w:val="22"/>
        </w:rPr>
        <w:t>3</w:t>
      </w:r>
    </w:p>
    <w:p w14:paraId="500DD38D" w14:textId="77777777" w:rsidR="00AE2BBF" w:rsidRPr="00755E05" w:rsidRDefault="00AE2BBF" w:rsidP="00AE2BBF">
      <w:pPr>
        <w:pStyle w:val="Paragraphedeliste"/>
        <w:rPr>
          <w:rFonts w:ascii="Neo Sans TR" w:eastAsia="+mj-ea" w:hAnsi="Neo Sans TR" w:cs="Arial"/>
          <w:color w:val="000000"/>
          <w:kern w:val="24"/>
          <w:sz w:val="22"/>
          <w:szCs w:val="22"/>
        </w:rPr>
      </w:pPr>
    </w:p>
    <w:p w14:paraId="5E8EED56" w14:textId="77777777" w:rsidR="00F56A98" w:rsidRDefault="00F56A98" w:rsidP="0063265B">
      <w:pPr>
        <w:rPr>
          <w:rFonts w:ascii="Neo Sans TR" w:eastAsia="+mj-ea" w:hAnsi="Neo Sans TR" w:cs="Arial"/>
          <w:color w:val="000000"/>
          <w:kern w:val="24"/>
          <w:sz w:val="22"/>
          <w:szCs w:val="22"/>
        </w:rPr>
      </w:pPr>
    </w:p>
    <w:p w14:paraId="782F5905" w14:textId="77777777" w:rsidR="00941310" w:rsidRDefault="00941310" w:rsidP="0063265B">
      <w:pPr>
        <w:rPr>
          <w:rFonts w:ascii="Neo Sans TR" w:eastAsia="+mj-ea" w:hAnsi="Neo Sans TR" w:cs="Arial"/>
          <w:color w:val="000000"/>
          <w:kern w:val="24"/>
          <w:sz w:val="22"/>
          <w:szCs w:val="22"/>
        </w:rPr>
      </w:pPr>
    </w:p>
    <w:p w14:paraId="749BDBA9" w14:textId="414514AC" w:rsidR="00941310" w:rsidRPr="0063265B" w:rsidRDefault="00941310" w:rsidP="0063265B">
      <w:pPr>
        <w:rPr>
          <w:rFonts w:ascii="Neo Sans TR" w:eastAsia="+mj-ea" w:hAnsi="Neo Sans TR" w:cs="Arial"/>
          <w:color w:val="000000"/>
          <w:kern w:val="24"/>
          <w:sz w:val="22"/>
          <w:szCs w:val="22"/>
        </w:rPr>
        <w:sectPr w:rsidR="00941310" w:rsidRPr="0063265B">
          <w:headerReference w:type="default" r:id="rId24"/>
          <w:footerReference w:type="default" r:id="rId25"/>
          <w:headerReference w:type="first" r:id="rId26"/>
          <w:footerReference w:type="first" r:id="rId27"/>
          <w:pgSz w:w="11907" w:h="16840" w:code="9"/>
          <w:pgMar w:top="851" w:right="567" w:bottom="851" w:left="1134" w:header="720" w:footer="720" w:gutter="0"/>
          <w:cols w:space="720"/>
          <w:titlePg/>
          <w:docGrid w:linePitch="272"/>
        </w:sectPr>
      </w:pPr>
    </w:p>
    <w:p w14:paraId="3BC09C9C" w14:textId="1F45DB0B" w:rsidR="00991345" w:rsidRPr="004B31A1" w:rsidRDefault="00991345" w:rsidP="004B31A1">
      <w:pPr>
        <w:pStyle w:val="Paragraphedeliste"/>
        <w:numPr>
          <w:ilvl w:val="0"/>
          <w:numId w:val="27"/>
        </w:numPr>
        <w:jc w:val="center"/>
        <w:rPr>
          <w:rFonts w:ascii="Arial" w:eastAsia="+mj-ea" w:hAnsi="Arial" w:cs="Arial"/>
          <w:color w:val="0000FF"/>
          <w:kern w:val="24"/>
          <w:sz w:val="22"/>
          <w:szCs w:val="22"/>
        </w:rPr>
      </w:pPr>
      <w:r w:rsidRPr="004B31A1">
        <w:rPr>
          <w:rFonts w:asciiTheme="minorHAnsi" w:eastAsia="+mj-ea" w:hAnsiTheme="minorHAnsi" w:cstheme="minorHAnsi"/>
          <w:b/>
          <w:bCs/>
          <w:color w:val="0000FF"/>
          <w:kern w:val="24"/>
          <w:sz w:val="44"/>
          <w:szCs w:val="44"/>
        </w:rPr>
        <w:lastRenderedPageBreak/>
        <w:t>DIRECTIVES</w:t>
      </w:r>
    </w:p>
    <w:p w14:paraId="059AE11B" w14:textId="201654C0" w:rsidR="00F23D39" w:rsidRDefault="00F23D39" w:rsidP="00F23D39">
      <w:pPr>
        <w:spacing w:after="160" w:line="259" w:lineRule="auto"/>
        <w:rPr>
          <w:rFonts w:eastAsiaTheme="minorHAnsi"/>
          <w:b/>
          <w:sz w:val="28"/>
          <w:szCs w:val="28"/>
          <w:lang w:eastAsia="en-US"/>
        </w:rPr>
      </w:pPr>
    </w:p>
    <w:p w14:paraId="0D0A8DFE" w14:textId="77777777" w:rsidR="00F23D39" w:rsidRPr="00D25262" w:rsidRDefault="00F23D39" w:rsidP="004B31A1">
      <w:pPr>
        <w:pStyle w:val="Paragraphedeliste"/>
        <w:numPr>
          <w:ilvl w:val="0"/>
          <w:numId w:val="21"/>
        </w:numPr>
        <w:rPr>
          <w:rFonts w:ascii="Rogue Sans" w:hAnsi="Rogue Sans"/>
          <w:b/>
          <w:color w:val="0000FF"/>
          <w:sz w:val="32"/>
          <w:szCs w:val="32"/>
        </w:rPr>
      </w:pPr>
      <w:r>
        <w:rPr>
          <w:rFonts w:ascii="Rogue Sans" w:hAnsi="Rogue Sans"/>
          <w:b/>
          <w:color w:val="0000FF"/>
          <w:sz w:val="32"/>
          <w:szCs w:val="32"/>
        </w:rPr>
        <w:t>TRONC COMMUN</w:t>
      </w:r>
    </w:p>
    <w:p w14:paraId="68F605F7" w14:textId="77777777" w:rsidR="00F23D39" w:rsidRDefault="00F23D39" w:rsidP="00F23D39">
      <w:pPr>
        <w:shd w:val="clear" w:color="auto" w:fill="FFFFFF"/>
        <w:rPr>
          <w:rFonts w:ascii="Neo Sans TR" w:hAnsi="Neo Sans TR" w:cs="Arial"/>
          <w:b/>
          <w:sz w:val="24"/>
          <w:szCs w:val="24"/>
        </w:rPr>
      </w:pPr>
    </w:p>
    <w:p w14:paraId="4C5B65D5" w14:textId="77777777" w:rsidR="00287014" w:rsidRPr="00287014" w:rsidRDefault="00287014" w:rsidP="00287014">
      <w:pPr>
        <w:jc w:val="both"/>
        <w:rPr>
          <w:rFonts w:ascii="Neo Sans TR" w:eastAsia="MS Mincho" w:hAnsi="Neo Sans TR"/>
          <w:bCs/>
          <w:iCs/>
          <w:sz w:val="22"/>
          <w:szCs w:val="22"/>
        </w:rPr>
      </w:pPr>
      <w:r w:rsidRPr="00287014">
        <w:rPr>
          <w:rFonts w:ascii="Neo Sans TR" w:eastAsia="MS Mincho" w:hAnsi="Neo Sans TR"/>
          <w:bCs/>
          <w:iCs/>
          <w:sz w:val="22"/>
          <w:szCs w:val="22"/>
        </w:rPr>
        <w:t>La formation tronc commun est obligatoire pour se présenter à l’examen du tronc commun qui permet notamment de poursuivre sa formation dans la filière de son choix.</w:t>
      </w:r>
    </w:p>
    <w:p w14:paraId="695E7923" w14:textId="77777777" w:rsidR="00287014" w:rsidRPr="00287014" w:rsidRDefault="00287014" w:rsidP="00287014">
      <w:pPr>
        <w:jc w:val="both"/>
        <w:rPr>
          <w:rFonts w:ascii="Neo Sans TR" w:eastAsia="MS Mincho" w:hAnsi="Neo Sans TR"/>
          <w:bCs/>
          <w:iCs/>
          <w:sz w:val="22"/>
          <w:szCs w:val="22"/>
        </w:rPr>
      </w:pPr>
    </w:p>
    <w:p w14:paraId="685A2EF8" w14:textId="41E5CFCE" w:rsidR="00287014" w:rsidRPr="00287014" w:rsidRDefault="00287014" w:rsidP="00287014">
      <w:pPr>
        <w:jc w:val="both"/>
        <w:rPr>
          <w:rFonts w:ascii="Neo Sans TR" w:eastAsia="MS Mincho" w:hAnsi="Neo Sans TR"/>
          <w:bCs/>
          <w:iCs/>
          <w:sz w:val="22"/>
          <w:szCs w:val="22"/>
        </w:rPr>
      </w:pPr>
      <w:r w:rsidRPr="00287014">
        <w:rPr>
          <w:rFonts w:ascii="Neo Sans TR" w:eastAsia="MS Mincho" w:hAnsi="Neo Sans TR"/>
          <w:bCs/>
          <w:iCs/>
          <w:sz w:val="22"/>
          <w:szCs w:val="22"/>
        </w:rPr>
        <w:t xml:space="preserve">La formation tronc commun se fera sur </w:t>
      </w:r>
      <w:r w:rsidR="00602FE1">
        <w:rPr>
          <w:rFonts w:ascii="Neo Sans TR" w:eastAsia="MS Mincho" w:hAnsi="Neo Sans TR"/>
          <w:bCs/>
          <w:iCs/>
          <w:sz w:val="22"/>
          <w:szCs w:val="22"/>
        </w:rPr>
        <w:t>une date fixe</w:t>
      </w:r>
      <w:r w:rsidRPr="00287014">
        <w:rPr>
          <w:rFonts w:ascii="Neo Sans TR" w:eastAsia="MS Mincho" w:hAnsi="Neo Sans TR"/>
          <w:bCs/>
          <w:iCs/>
          <w:sz w:val="22"/>
          <w:szCs w:val="22"/>
        </w:rPr>
        <w:t xml:space="preserve"> dans l’année, dates qui sont arrêtées par la FFPJP et le Centre National de Formation.</w:t>
      </w:r>
    </w:p>
    <w:p w14:paraId="015B59BE" w14:textId="77777777" w:rsidR="00287014" w:rsidRPr="00287014" w:rsidRDefault="00287014" w:rsidP="00287014">
      <w:pPr>
        <w:jc w:val="both"/>
        <w:rPr>
          <w:rFonts w:ascii="Neo Sans TR" w:eastAsia="MS Mincho" w:hAnsi="Neo Sans TR"/>
          <w:bCs/>
          <w:iCs/>
          <w:sz w:val="22"/>
          <w:szCs w:val="22"/>
        </w:rPr>
      </w:pPr>
    </w:p>
    <w:p w14:paraId="288E8001" w14:textId="77777777" w:rsidR="00287014" w:rsidRPr="00287014" w:rsidRDefault="00287014" w:rsidP="00287014">
      <w:pPr>
        <w:jc w:val="both"/>
        <w:rPr>
          <w:rFonts w:ascii="Neo Sans TR" w:eastAsia="MS Mincho" w:hAnsi="Neo Sans TR"/>
          <w:bCs/>
          <w:iCs/>
          <w:sz w:val="22"/>
          <w:szCs w:val="22"/>
        </w:rPr>
      </w:pPr>
      <w:r w:rsidRPr="00287014">
        <w:rPr>
          <w:rFonts w:ascii="Neo Sans TR" w:eastAsia="MS Mincho" w:hAnsi="Neo Sans TR"/>
          <w:bCs/>
          <w:iCs/>
          <w:sz w:val="22"/>
          <w:szCs w:val="22"/>
        </w:rPr>
        <w:t xml:space="preserve">L’examen du tronc commun examen se compose d’un </w:t>
      </w:r>
      <w:r w:rsidRPr="00287014">
        <w:rPr>
          <w:rFonts w:ascii="Neo Sans TR" w:eastAsia="MS Mincho" w:hAnsi="Neo Sans TR"/>
          <w:sz w:val="22"/>
          <w:szCs w:val="22"/>
        </w:rPr>
        <w:t>questionnaire de 20 questions :</w:t>
      </w:r>
    </w:p>
    <w:p w14:paraId="7DD15FC2" w14:textId="77777777" w:rsidR="00287014" w:rsidRPr="00287014" w:rsidRDefault="00287014" w:rsidP="00287014">
      <w:pPr>
        <w:widowControl w:val="0"/>
        <w:numPr>
          <w:ilvl w:val="0"/>
          <w:numId w:val="32"/>
        </w:numPr>
        <w:autoSpaceDE w:val="0"/>
        <w:autoSpaceDN w:val="0"/>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5 questions sur le règlement jeu provençal</w:t>
      </w:r>
    </w:p>
    <w:p w14:paraId="6453800F" w14:textId="77777777" w:rsidR="00287014" w:rsidRPr="00287014" w:rsidRDefault="00287014" w:rsidP="00287014">
      <w:pPr>
        <w:widowControl w:val="0"/>
        <w:numPr>
          <w:ilvl w:val="0"/>
          <w:numId w:val="32"/>
        </w:numPr>
        <w:autoSpaceDE w:val="0"/>
        <w:autoSpaceDN w:val="0"/>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10 questions sur le règlement pétanque</w:t>
      </w:r>
    </w:p>
    <w:p w14:paraId="7264BB4E" w14:textId="77777777" w:rsidR="00287014" w:rsidRPr="00287014" w:rsidRDefault="00287014" w:rsidP="00287014">
      <w:pPr>
        <w:widowControl w:val="0"/>
        <w:numPr>
          <w:ilvl w:val="0"/>
          <w:numId w:val="32"/>
        </w:numPr>
        <w:autoSpaceDE w:val="0"/>
        <w:autoSpaceDN w:val="0"/>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 xml:space="preserve">5 </w:t>
      </w:r>
      <w:proofErr w:type="gramStart"/>
      <w:r w:rsidRPr="00287014">
        <w:rPr>
          <w:rFonts w:ascii="Neo Sans TR" w:eastAsia="MS Mincho" w:hAnsi="Neo Sans TR"/>
          <w:sz w:val="22"/>
          <w:szCs w:val="22"/>
        </w:rPr>
        <w:t>questions  sur</w:t>
      </w:r>
      <w:proofErr w:type="gramEnd"/>
      <w:r w:rsidRPr="00287014">
        <w:rPr>
          <w:rFonts w:ascii="Neo Sans TR" w:eastAsia="MS Mincho" w:hAnsi="Neo Sans TR"/>
          <w:sz w:val="22"/>
          <w:szCs w:val="22"/>
        </w:rPr>
        <w:t xml:space="preserve"> le règlement administratif et sportif  (licence, championnat des clubs, coupe de France, tir de précision..)</w:t>
      </w:r>
    </w:p>
    <w:p w14:paraId="1D7282D8" w14:textId="77777777" w:rsidR="00287014" w:rsidRPr="00287014" w:rsidRDefault="00287014" w:rsidP="00287014">
      <w:pPr>
        <w:jc w:val="both"/>
        <w:rPr>
          <w:rFonts w:ascii="Neo Sans TR" w:eastAsia="MS Mincho" w:hAnsi="Neo Sans TR"/>
          <w:bCs/>
          <w:iCs/>
          <w:sz w:val="22"/>
          <w:szCs w:val="22"/>
        </w:rPr>
      </w:pPr>
    </w:p>
    <w:p w14:paraId="4D125456" w14:textId="77777777" w:rsidR="00287014" w:rsidRPr="00287014" w:rsidRDefault="00287014" w:rsidP="00287014">
      <w:pPr>
        <w:jc w:val="both"/>
        <w:rPr>
          <w:rFonts w:ascii="Neo Sans TR" w:eastAsia="MS Mincho" w:hAnsi="Neo Sans TR"/>
          <w:bCs/>
          <w:iCs/>
          <w:sz w:val="22"/>
          <w:szCs w:val="22"/>
        </w:rPr>
      </w:pPr>
      <w:r w:rsidRPr="00287014">
        <w:rPr>
          <w:rFonts w:ascii="Neo Sans TR" w:eastAsia="MS Mincho" w:hAnsi="Neo Sans TR"/>
          <w:b/>
          <w:iCs/>
          <w:sz w:val="22"/>
          <w:szCs w:val="22"/>
        </w:rPr>
        <w:t>Tous les candidats qui ont suivi la formation tronc commun passent cet examen</w:t>
      </w:r>
      <w:r w:rsidRPr="00287014">
        <w:rPr>
          <w:rFonts w:ascii="Neo Sans TR" w:eastAsia="MS Mincho" w:hAnsi="Neo Sans TR"/>
          <w:bCs/>
          <w:iCs/>
          <w:sz w:val="22"/>
          <w:szCs w:val="22"/>
        </w:rPr>
        <w:t xml:space="preserve">. </w:t>
      </w:r>
    </w:p>
    <w:p w14:paraId="533A461A" w14:textId="77777777"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La réussite à l’examen tronc commun permet d’obtenir une qualification unique d’initiateur pétanque, et de poursuivre le cursus de formation dans la filière de son choix :</w:t>
      </w:r>
    </w:p>
    <w:p w14:paraId="7DA02BA2" w14:textId="77777777"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 xml:space="preserve">En effet, elle ouvre le droit de se </w:t>
      </w:r>
      <w:proofErr w:type="gramStart"/>
      <w:r w:rsidRPr="00287014">
        <w:rPr>
          <w:rFonts w:ascii="Neo Sans TR" w:eastAsia="MS Mincho" w:hAnsi="Neo Sans TR"/>
          <w:sz w:val="22"/>
          <w:szCs w:val="22"/>
        </w:rPr>
        <w:t>présenter:</w:t>
      </w:r>
      <w:proofErr w:type="gramEnd"/>
    </w:p>
    <w:p w14:paraId="04B6DE0A" w14:textId="77777777" w:rsidR="00287014" w:rsidRPr="00287014" w:rsidRDefault="00287014" w:rsidP="00287014">
      <w:pPr>
        <w:numPr>
          <w:ilvl w:val="0"/>
          <w:numId w:val="33"/>
        </w:numPr>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A la formation brevet fédéral 1 (filière éducateur)</w:t>
      </w:r>
    </w:p>
    <w:p w14:paraId="7670E698" w14:textId="77777777" w:rsidR="00287014" w:rsidRPr="00287014" w:rsidRDefault="00287014" w:rsidP="00287014">
      <w:pPr>
        <w:numPr>
          <w:ilvl w:val="0"/>
          <w:numId w:val="33"/>
        </w:numPr>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A la formation d’arbitre départemental (filière arbitrage)</w:t>
      </w:r>
    </w:p>
    <w:p w14:paraId="644B4190" w14:textId="77777777" w:rsidR="00287014" w:rsidRPr="00287014" w:rsidRDefault="00287014" w:rsidP="00287014">
      <w:pPr>
        <w:numPr>
          <w:ilvl w:val="0"/>
          <w:numId w:val="33"/>
        </w:numPr>
        <w:spacing w:after="200" w:line="276" w:lineRule="auto"/>
        <w:contextualSpacing/>
        <w:jc w:val="both"/>
        <w:rPr>
          <w:rFonts w:ascii="Neo Sans TR" w:eastAsia="MS Mincho" w:hAnsi="Neo Sans TR"/>
          <w:color w:val="00B050"/>
          <w:sz w:val="22"/>
          <w:szCs w:val="22"/>
          <w:u w:val="single"/>
        </w:rPr>
      </w:pPr>
      <w:r w:rsidRPr="00287014">
        <w:rPr>
          <w:rFonts w:ascii="Neo Sans TR" w:eastAsia="MS Mincho" w:hAnsi="Neo Sans TR"/>
          <w:sz w:val="22"/>
          <w:szCs w:val="22"/>
        </w:rPr>
        <w:t xml:space="preserve">A la formation de </w:t>
      </w:r>
      <w:proofErr w:type="spellStart"/>
      <w:r w:rsidRPr="00287014">
        <w:rPr>
          <w:rFonts w:ascii="Neo Sans TR" w:eastAsia="MS Mincho" w:hAnsi="Neo Sans TR"/>
          <w:sz w:val="22"/>
          <w:szCs w:val="22"/>
        </w:rPr>
        <w:t>graphiqueur</w:t>
      </w:r>
      <w:proofErr w:type="spellEnd"/>
      <w:r w:rsidRPr="00287014">
        <w:rPr>
          <w:rFonts w:ascii="Neo Sans TR" w:eastAsia="MS Mincho" w:hAnsi="Neo Sans TR"/>
          <w:sz w:val="22"/>
          <w:szCs w:val="22"/>
        </w:rPr>
        <w:t>/délégué agréé</w:t>
      </w:r>
    </w:p>
    <w:p w14:paraId="3E558BF2" w14:textId="72E68BAB" w:rsidR="005C022B" w:rsidRDefault="005C022B">
      <w:pPr>
        <w:rPr>
          <w:rFonts w:ascii="Neo Sans TR" w:hAnsi="Neo Sans TR"/>
          <w:sz w:val="22"/>
          <w:szCs w:val="22"/>
        </w:rPr>
      </w:pPr>
      <w:r>
        <w:rPr>
          <w:rFonts w:ascii="Neo Sans TR" w:hAnsi="Neo Sans TR"/>
          <w:sz w:val="22"/>
          <w:szCs w:val="22"/>
        </w:rPr>
        <w:br w:type="page"/>
      </w:r>
    </w:p>
    <w:p w14:paraId="11890746" w14:textId="77777777" w:rsidR="005C022B" w:rsidRPr="00854BB5" w:rsidRDefault="005C022B" w:rsidP="005C022B">
      <w:pPr>
        <w:pStyle w:val="Paragraphedeliste"/>
        <w:shd w:val="clear" w:color="auto" w:fill="FFFFFF"/>
        <w:jc w:val="both"/>
        <w:rPr>
          <w:rFonts w:ascii="Neo Sans TR" w:hAnsi="Neo Sans TR"/>
          <w:b/>
          <w:sz w:val="22"/>
          <w:szCs w:val="22"/>
        </w:rPr>
      </w:pPr>
    </w:p>
    <w:p w14:paraId="03992D6E" w14:textId="3FC29C3A" w:rsidR="00F23D39" w:rsidRPr="005C022B" w:rsidRDefault="00F23D39" w:rsidP="005C022B">
      <w:pPr>
        <w:rPr>
          <w:rFonts w:ascii="Rogue Sans" w:hAnsi="Rogue Sans"/>
          <w:b/>
          <w:color w:val="0000FF"/>
          <w:sz w:val="32"/>
          <w:szCs w:val="32"/>
        </w:rPr>
      </w:pPr>
    </w:p>
    <w:p w14:paraId="26707F99" w14:textId="3F478E13" w:rsidR="00F23D39" w:rsidRPr="00D25262" w:rsidRDefault="00287014" w:rsidP="004B31A1">
      <w:pPr>
        <w:pStyle w:val="Paragraphedeliste"/>
        <w:numPr>
          <w:ilvl w:val="0"/>
          <w:numId w:val="21"/>
        </w:numPr>
        <w:rPr>
          <w:rFonts w:ascii="Rogue Sans" w:hAnsi="Rogue Sans"/>
          <w:b/>
          <w:color w:val="0000FF"/>
          <w:sz w:val="32"/>
          <w:szCs w:val="32"/>
        </w:rPr>
      </w:pPr>
      <w:r>
        <w:rPr>
          <w:rFonts w:ascii="Rogue Sans" w:hAnsi="Rogue Sans"/>
          <w:b/>
          <w:color w:val="0000FF"/>
          <w:sz w:val="32"/>
          <w:szCs w:val="32"/>
        </w:rPr>
        <w:t>ARBITRE DEPARTEMENTAL</w:t>
      </w:r>
    </w:p>
    <w:p w14:paraId="44DBD19F" w14:textId="77777777" w:rsidR="00F23D39" w:rsidRDefault="00F23D39" w:rsidP="00F23D39">
      <w:pPr>
        <w:shd w:val="clear" w:color="auto" w:fill="FFFFFF"/>
        <w:rPr>
          <w:rFonts w:ascii="Arial" w:hAnsi="Arial" w:cs="Arial"/>
          <w:b/>
          <w:color w:val="0000FF"/>
          <w:sz w:val="22"/>
          <w:szCs w:val="22"/>
        </w:rPr>
      </w:pPr>
    </w:p>
    <w:p w14:paraId="16EA5FEA" w14:textId="77777777" w:rsidR="00287014" w:rsidRPr="00287014" w:rsidRDefault="00287014" w:rsidP="00287014">
      <w:pPr>
        <w:jc w:val="both"/>
        <w:rPr>
          <w:rFonts w:ascii="Neo Sans TR" w:eastAsia="MS Mincho" w:hAnsi="Neo Sans TR"/>
          <w:bCs/>
          <w:iCs/>
          <w:sz w:val="22"/>
          <w:szCs w:val="22"/>
        </w:rPr>
      </w:pPr>
      <w:r w:rsidRPr="00287014">
        <w:rPr>
          <w:rFonts w:ascii="Neo Sans TR" w:eastAsia="MS Mincho" w:hAnsi="Neo Sans TR"/>
          <w:bCs/>
          <w:iCs/>
          <w:sz w:val="22"/>
          <w:szCs w:val="22"/>
        </w:rPr>
        <w:t xml:space="preserve">Cette action est conduite par les comités départementaux avec le référent arbitrage de son territoire. </w:t>
      </w:r>
    </w:p>
    <w:p w14:paraId="386E4862" w14:textId="77777777" w:rsidR="00287014" w:rsidRPr="00287014" w:rsidRDefault="00287014" w:rsidP="00287014">
      <w:pPr>
        <w:rPr>
          <w:rFonts w:ascii="Neo Sans TR" w:eastAsia="MS Mincho" w:hAnsi="Neo Sans TR"/>
          <w:bCs/>
          <w:iCs/>
          <w:sz w:val="22"/>
          <w:szCs w:val="22"/>
        </w:rPr>
      </w:pPr>
    </w:p>
    <w:p w14:paraId="79DBB02A" w14:textId="77777777"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 xml:space="preserve">Le candidat doit suivre la </w:t>
      </w:r>
      <w:r w:rsidRPr="00287014">
        <w:rPr>
          <w:rFonts w:ascii="Neo Sans TR" w:eastAsia="MS Mincho" w:hAnsi="Neo Sans TR"/>
          <w:b/>
          <w:bCs/>
          <w:sz w:val="22"/>
          <w:szCs w:val="22"/>
        </w:rPr>
        <w:t xml:space="preserve">formation initiale d’arbitre départemental </w:t>
      </w:r>
      <w:r w:rsidRPr="00287014">
        <w:rPr>
          <w:rFonts w:ascii="Neo Sans TR" w:eastAsia="MS Mincho" w:hAnsi="Neo Sans TR"/>
          <w:sz w:val="22"/>
          <w:szCs w:val="22"/>
        </w:rPr>
        <w:t xml:space="preserve">qui est dispensée sur chaque territoire par un formateur agréé. </w:t>
      </w:r>
    </w:p>
    <w:p w14:paraId="7C022FEB" w14:textId="77777777" w:rsidR="00287014" w:rsidRPr="00287014" w:rsidRDefault="00287014" w:rsidP="00287014">
      <w:pPr>
        <w:jc w:val="both"/>
        <w:rPr>
          <w:rFonts w:ascii="Neo Sans TR" w:eastAsia="MS Mincho" w:hAnsi="Neo Sans TR"/>
          <w:sz w:val="22"/>
          <w:szCs w:val="22"/>
        </w:rPr>
      </w:pPr>
    </w:p>
    <w:p w14:paraId="7AF54387" w14:textId="77777777"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 xml:space="preserve">La formation initiale s’articule sur deux jours de la façon suivante : </w:t>
      </w:r>
    </w:p>
    <w:p w14:paraId="2E2C874F" w14:textId="77777777" w:rsidR="00287014" w:rsidRPr="00287014" w:rsidRDefault="00287014" w:rsidP="00287014">
      <w:pPr>
        <w:numPr>
          <w:ilvl w:val="0"/>
          <w:numId w:val="34"/>
        </w:numPr>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Une journée pétanque d’une durée de 8 heures minimum obligatoire</w:t>
      </w:r>
    </w:p>
    <w:p w14:paraId="7D4F9F83" w14:textId="77777777" w:rsidR="00287014" w:rsidRPr="00287014" w:rsidRDefault="00287014" w:rsidP="00287014">
      <w:pPr>
        <w:numPr>
          <w:ilvl w:val="0"/>
          <w:numId w:val="34"/>
        </w:numPr>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Une ½ journée Jeu Provençal et tir de précision.</w:t>
      </w:r>
    </w:p>
    <w:p w14:paraId="72A75F2B" w14:textId="77777777" w:rsidR="00287014" w:rsidRPr="00287014" w:rsidRDefault="00287014" w:rsidP="00287014">
      <w:pPr>
        <w:numPr>
          <w:ilvl w:val="0"/>
          <w:numId w:val="34"/>
        </w:numPr>
        <w:spacing w:after="200" w:line="276" w:lineRule="auto"/>
        <w:contextualSpacing/>
        <w:jc w:val="both"/>
        <w:rPr>
          <w:rFonts w:ascii="Neo Sans TR" w:eastAsia="MS Mincho" w:hAnsi="Neo Sans TR"/>
          <w:sz w:val="22"/>
          <w:szCs w:val="22"/>
        </w:rPr>
      </w:pPr>
      <w:r w:rsidRPr="00287014">
        <w:rPr>
          <w:rFonts w:ascii="Neo Sans TR" w:eastAsia="MS Mincho" w:hAnsi="Neo Sans TR"/>
          <w:sz w:val="22"/>
          <w:szCs w:val="22"/>
        </w:rPr>
        <w:t>Une ½ journée sur le terrain venant appuyer la théorie qui sera validée le soir même par un examen QCM.</w:t>
      </w:r>
    </w:p>
    <w:p w14:paraId="19FAFB1F" w14:textId="77777777" w:rsidR="00287014" w:rsidRPr="00287014" w:rsidRDefault="00287014" w:rsidP="00287014">
      <w:pPr>
        <w:jc w:val="both"/>
        <w:rPr>
          <w:rFonts w:ascii="Neo Sans TR" w:eastAsia="MS Mincho" w:hAnsi="Neo Sans TR"/>
          <w:b/>
          <w:iCs/>
          <w:sz w:val="22"/>
          <w:szCs w:val="22"/>
        </w:rPr>
      </w:pPr>
    </w:p>
    <w:p w14:paraId="79173BB9" w14:textId="77777777" w:rsidR="00287014" w:rsidRPr="00287014" w:rsidRDefault="00287014" w:rsidP="00287014">
      <w:pPr>
        <w:jc w:val="both"/>
        <w:rPr>
          <w:rFonts w:ascii="Neo Sans TR" w:eastAsia="MS Mincho" w:hAnsi="Neo Sans TR"/>
          <w:bCs/>
          <w:iCs/>
          <w:sz w:val="22"/>
          <w:szCs w:val="22"/>
        </w:rPr>
      </w:pPr>
      <w:r w:rsidRPr="00287014">
        <w:rPr>
          <w:rFonts w:ascii="Neo Sans TR" w:eastAsia="MS Mincho" w:hAnsi="Neo Sans TR"/>
          <w:b/>
          <w:iCs/>
          <w:sz w:val="22"/>
          <w:szCs w:val="22"/>
        </w:rPr>
        <w:t>Si l’examen n’est pas validé</w:t>
      </w:r>
      <w:r w:rsidRPr="00287014">
        <w:rPr>
          <w:rFonts w:ascii="Neo Sans TR" w:eastAsia="MS Mincho" w:hAnsi="Neo Sans TR"/>
          <w:bCs/>
          <w:iCs/>
          <w:sz w:val="22"/>
          <w:szCs w:val="22"/>
        </w:rPr>
        <w:t xml:space="preserve"> (pour les personnes refusées ou ajournées pour raisons professionnelles ou de santé), le candidat peut se présenter à l’examen de rattrapage lors de la session suivante sans de nouveaux frais d’inscription.</w:t>
      </w:r>
    </w:p>
    <w:p w14:paraId="0B5B1AA0" w14:textId="77777777" w:rsidR="00287014" w:rsidRPr="00287014" w:rsidRDefault="00287014" w:rsidP="00287014">
      <w:pPr>
        <w:jc w:val="both"/>
        <w:rPr>
          <w:rFonts w:ascii="Neo Sans TR" w:eastAsia="MS Mincho" w:hAnsi="Neo Sans TR"/>
          <w:bCs/>
          <w:iCs/>
          <w:sz w:val="22"/>
          <w:szCs w:val="22"/>
        </w:rPr>
      </w:pPr>
    </w:p>
    <w:p w14:paraId="41192DB0" w14:textId="77777777" w:rsidR="00287014" w:rsidRPr="00287014" w:rsidRDefault="00287014" w:rsidP="00287014">
      <w:pPr>
        <w:jc w:val="both"/>
        <w:rPr>
          <w:rFonts w:ascii="Neo Sans TR" w:eastAsia="MS Mincho" w:hAnsi="Neo Sans TR"/>
          <w:sz w:val="22"/>
          <w:szCs w:val="22"/>
        </w:rPr>
      </w:pPr>
      <w:bookmarkStart w:id="5" w:name="_Hlk90372910"/>
      <w:r w:rsidRPr="00287014">
        <w:rPr>
          <w:rFonts w:ascii="Neo Sans TR" w:eastAsia="MS Mincho" w:hAnsi="Neo Sans TR"/>
          <w:sz w:val="22"/>
          <w:szCs w:val="22"/>
        </w:rPr>
        <w:t xml:space="preserve">A l’issu d’un résultat favorable à ce QCM, Le candidat sera suivi par le responsable de la Commission Départementale d’Arbitrage (CDA) avec l’aide de l’interlocuteur désigné par la Commission Nationale d’Arbitrage (CNA). </w:t>
      </w:r>
    </w:p>
    <w:p w14:paraId="7DFA904D" w14:textId="6627319B"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 xml:space="preserve">Il devra effectuer quatre journées d’arbitrage </w:t>
      </w:r>
      <w:r w:rsidR="00602FE1">
        <w:rPr>
          <w:rFonts w:ascii="Neo Sans TR" w:eastAsia="MS Mincho" w:hAnsi="Neo Sans TR"/>
          <w:sz w:val="22"/>
          <w:szCs w:val="22"/>
        </w:rPr>
        <w:t>avant le mois de septembre de l’année en cours.</w:t>
      </w:r>
    </w:p>
    <w:p w14:paraId="6FEF1AAA" w14:textId="77777777"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 xml:space="preserve">Ces quatre journées devront être validées sur proposition du responsable de la CDA par le Président du Comité Départemental. </w:t>
      </w:r>
    </w:p>
    <w:p w14:paraId="42DEDAE0" w14:textId="77777777" w:rsidR="00287014" w:rsidRPr="00287014" w:rsidRDefault="00287014" w:rsidP="00287014">
      <w:pPr>
        <w:jc w:val="both"/>
        <w:rPr>
          <w:rFonts w:ascii="Neo Sans TR" w:eastAsia="MS Mincho" w:hAnsi="Neo Sans TR"/>
          <w:sz w:val="22"/>
          <w:szCs w:val="22"/>
        </w:rPr>
      </w:pPr>
      <w:r w:rsidRPr="00287014">
        <w:rPr>
          <w:rFonts w:ascii="Neo Sans TR" w:eastAsia="MS Mincho" w:hAnsi="Neo Sans TR"/>
          <w:sz w:val="22"/>
          <w:szCs w:val="22"/>
        </w:rPr>
        <w:t xml:space="preserve">A partir de là, le candidat devient arbitre départemental pouvant officier tout seul. </w:t>
      </w:r>
    </w:p>
    <w:bookmarkEnd w:id="5"/>
    <w:p w14:paraId="7A7FAB99" w14:textId="77777777" w:rsidR="00287014" w:rsidRPr="00287014" w:rsidRDefault="00287014" w:rsidP="00287014">
      <w:pPr>
        <w:jc w:val="both"/>
        <w:rPr>
          <w:rFonts w:ascii="Neo Sans TR" w:eastAsia="MS Mincho" w:hAnsi="Neo Sans TR"/>
          <w:b/>
          <w:color w:val="00B050"/>
          <w:sz w:val="22"/>
          <w:szCs w:val="22"/>
          <w:u w:val="single"/>
        </w:rPr>
      </w:pPr>
    </w:p>
    <w:p w14:paraId="0EE6FFD3" w14:textId="77777777" w:rsidR="00287014" w:rsidRPr="00287014" w:rsidRDefault="00287014" w:rsidP="00287014">
      <w:pPr>
        <w:jc w:val="both"/>
        <w:rPr>
          <w:rFonts w:ascii="Neo Sans TR" w:eastAsia="MS Mincho" w:hAnsi="Neo Sans TR"/>
          <w:b/>
          <w:iCs/>
          <w:sz w:val="22"/>
          <w:szCs w:val="22"/>
        </w:rPr>
      </w:pPr>
      <w:r w:rsidRPr="00287014">
        <w:rPr>
          <w:rFonts w:ascii="Neo Sans TR" w:eastAsia="MS Mincho" w:hAnsi="Neo Sans TR"/>
          <w:b/>
          <w:iCs/>
          <w:sz w:val="22"/>
          <w:szCs w:val="22"/>
        </w:rPr>
        <w:t>Déroulement de l’examen :</w:t>
      </w:r>
    </w:p>
    <w:p w14:paraId="4EF10337" w14:textId="77777777" w:rsidR="00287014" w:rsidRPr="00287014" w:rsidRDefault="00287014" w:rsidP="00287014">
      <w:pPr>
        <w:numPr>
          <w:ilvl w:val="0"/>
          <w:numId w:val="37"/>
        </w:numPr>
        <w:spacing w:after="200" w:line="276" w:lineRule="auto"/>
        <w:contextualSpacing/>
        <w:jc w:val="both"/>
        <w:rPr>
          <w:rFonts w:ascii="Neo Sans TR" w:eastAsia="MS Mincho" w:hAnsi="Neo Sans TR" w:cs="Calibri"/>
          <w:sz w:val="22"/>
          <w:szCs w:val="22"/>
        </w:rPr>
      </w:pPr>
      <w:r w:rsidRPr="00287014">
        <w:rPr>
          <w:rFonts w:ascii="Neo Sans TR" w:eastAsia="MS Mincho" w:hAnsi="Neo Sans TR" w:cs="Calibri"/>
          <w:sz w:val="22"/>
          <w:szCs w:val="22"/>
        </w:rPr>
        <w:t>Epreuve écrite théorique (durée 2 heures, 40 questions) </w:t>
      </w:r>
    </w:p>
    <w:p w14:paraId="0F152C5A" w14:textId="77777777" w:rsidR="00287014" w:rsidRPr="00287014" w:rsidRDefault="00287014" w:rsidP="00287014">
      <w:pPr>
        <w:numPr>
          <w:ilvl w:val="2"/>
          <w:numId w:val="38"/>
        </w:numPr>
        <w:spacing w:after="200" w:line="276" w:lineRule="auto"/>
        <w:contextualSpacing/>
        <w:rPr>
          <w:rFonts w:ascii="Neo Sans TR" w:eastAsia="MS Mincho" w:hAnsi="Neo Sans TR" w:cs="Calibri"/>
          <w:sz w:val="22"/>
          <w:szCs w:val="22"/>
        </w:rPr>
      </w:pPr>
      <w:r w:rsidRPr="00287014">
        <w:rPr>
          <w:rFonts w:ascii="Neo Sans TR" w:eastAsia="MS Mincho" w:hAnsi="Neo Sans TR" w:cs="Calibri"/>
          <w:sz w:val="22"/>
          <w:szCs w:val="22"/>
        </w:rPr>
        <w:t xml:space="preserve">Questions à choix multiples (pétanque, jeu provençal et tir de précision) </w:t>
      </w:r>
    </w:p>
    <w:p w14:paraId="3A53243B" w14:textId="77777777" w:rsidR="00287014" w:rsidRPr="00287014" w:rsidRDefault="00287014" w:rsidP="00287014">
      <w:pPr>
        <w:numPr>
          <w:ilvl w:val="0"/>
          <w:numId w:val="38"/>
        </w:numPr>
        <w:spacing w:after="200" w:line="276" w:lineRule="auto"/>
        <w:contextualSpacing/>
        <w:rPr>
          <w:rFonts w:ascii="Neo Sans TR" w:eastAsia="MS Mincho" w:hAnsi="Neo Sans TR" w:cs="Calibri"/>
          <w:sz w:val="22"/>
          <w:szCs w:val="22"/>
        </w:rPr>
      </w:pPr>
      <w:r w:rsidRPr="00287014">
        <w:rPr>
          <w:rFonts w:ascii="Neo Sans TR" w:eastAsia="MS Mincho" w:hAnsi="Neo Sans TR" w:cs="Calibri"/>
          <w:sz w:val="22"/>
          <w:szCs w:val="22"/>
        </w:rPr>
        <w:t>Epreuve pratique : Le candidat est supervisé et certifié par un arbitre confirmé, désigné par le Comité Départemental lors des quatre journées d’arbitrage.</w:t>
      </w:r>
    </w:p>
    <w:p w14:paraId="22A1B35E" w14:textId="77777777" w:rsidR="00287014" w:rsidRPr="00287014" w:rsidRDefault="00287014" w:rsidP="00287014">
      <w:pPr>
        <w:numPr>
          <w:ilvl w:val="0"/>
          <w:numId w:val="38"/>
        </w:numPr>
        <w:spacing w:after="200" w:line="276" w:lineRule="auto"/>
        <w:contextualSpacing/>
        <w:jc w:val="both"/>
        <w:rPr>
          <w:rFonts w:ascii="Neo Sans TR" w:eastAsia="MS Mincho" w:hAnsi="Neo Sans TR"/>
          <w:b/>
          <w:color w:val="00B050"/>
          <w:sz w:val="22"/>
          <w:szCs w:val="22"/>
          <w:u w:val="single"/>
        </w:rPr>
      </w:pPr>
      <w:r w:rsidRPr="00287014">
        <w:rPr>
          <w:rFonts w:ascii="Neo Sans TR" w:eastAsia="MS Mincho" w:hAnsi="Neo Sans TR" w:cs="Calibri"/>
          <w:sz w:val="22"/>
          <w:szCs w:val="22"/>
        </w:rPr>
        <w:t>A l’issue de toutes ces épreuves, le candidat est admis, ajourné ou refusé. </w:t>
      </w:r>
    </w:p>
    <w:p w14:paraId="306ADF03" w14:textId="77777777" w:rsidR="00287014" w:rsidRPr="00287014" w:rsidRDefault="00287014" w:rsidP="00287014">
      <w:pPr>
        <w:ind w:left="720"/>
        <w:contextualSpacing/>
        <w:jc w:val="both"/>
        <w:rPr>
          <w:rFonts w:ascii="Neo Sans TR" w:eastAsia="MS Mincho" w:hAnsi="Neo Sans TR"/>
          <w:b/>
          <w:color w:val="00B050"/>
          <w:sz w:val="22"/>
          <w:szCs w:val="22"/>
          <w:u w:val="single"/>
        </w:rPr>
      </w:pPr>
    </w:p>
    <w:p w14:paraId="0EFA42F8" w14:textId="77777777" w:rsidR="00287014" w:rsidRPr="00287014" w:rsidRDefault="00287014" w:rsidP="00287014">
      <w:pPr>
        <w:spacing w:after="200" w:line="276" w:lineRule="auto"/>
        <w:rPr>
          <w:rFonts w:ascii="Neo Sans TR" w:eastAsia="MS Mincho" w:hAnsi="Neo Sans TR"/>
          <w:sz w:val="22"/>
          <w:szCs w:val="22"/>
        </w:rPr>
      </w:pPr>
      <w:r w:rsidRPr="00287014">
        <w:rPr>
          <w:rFonts w:ascii="Neo Sans TR" w:eastAsia="MS Mincho" w:hAnsi="Neo Sans TR"/>
          <w:sz w:val="22"/>
          <w:szCs w:val="22"/>
        </w:rPr>
        <w:t>Après 2 années d’arbitre départemental, il peut prétendre à présenter l’examen d’arbitre régional.</w:t>
      </w:r>
    </w:p>
    <w:p w14:paraId="0540E54A" w14:textId="12DFC2A8" w:rsidR="005A106E" w:rsidRDefault="005A106E" w:rsidP="00F23D39">
      <w:pPr>
        <w:rPr>
          <w:rFonts w:ascii="Neo Sans TR" w:hAnsi="Neo Sans TR" w:cs="Arial"/>
          <w:bCs/>
          <w:sz w:val="22"/>
          <w:szCs w:val="22"/>
        </w:rPr>
      </w:pPr>
    </w:p>
    <w:p w14:paraId="25A90540" w14:textId="77777777" w:rsidR="005A106E" w:rsidRDefault="005A106E">
      <w:pPr>
        <w:shd w:val="clear" w:color="auto" w:fill="FFFFFF"/>
        <w:jc w:val="both"/>
        <w:rPr>
          <w:rFonts w:ascii="Neo Sans TR" w:hAnsi="Neo Sans TR" w:cs="Arial"/>
          <w:b/>
          <w:sz w:val="24"/>
          <w:szCs w:val="24"/>
        </w:rPr>
      </w:pPr>
    </w:p>
    <w:p w14:paraId="603B3905" w14:textId="7D0B1110" w:rsidR="005A106E" w:rsidRDefault="005A106E">
      <w:pPr>
        <w:rPr>
          <w:rFonts w:ascii="Neo Sans TR" w:hAnsi="Neo Sans TR" w:cs="Arial"/>
          <w:b/>
          <w:sz w:val="22"/>
          <w:szCs w:val="22"/>
        </w:rPr>
      </w:pPr>
    </w:p>
    <w:p w14:paraId="5B076DAD" w14:textId="31E01825" w:rsidR="005A106E" w:rsidRDefault="005A106E">
      <w:pPr>
        <w:rPr>
          <w:lang w:eastAsia="en-US"/>
        </w:rPr>
      </w:pPr>
    </w:p>
    <w:p w14:paraId="36A9B6D8" w14:textId="3C52B4AA" w:rsidR="005A106E" w:rsidRDefault="001A5BD5" w:rsidP="00C24797">
      <w:pPr>
        <w:pStyle w:val="Titre"/>
        <w:jc w:val="right"/>
        <w:rPr>
          <w:rFonts w:ascii="Neo Sans TR" w:hAnsi="Neo Sans TR" w:cs="Arial"/>
          <w:sz w:val="22"/>
          <w:szCs w:val="22"/>
        </w:rPr>
      </w:pPr>
      <w:r>
        <w:br w:type="page"/>
      </w:r>
    </w:p>
    <w:p w14:paraId="7A165D3C" w14:textId="7EFBF6F0" w:rsidR="00BD56A8" w:rsidRDefault="00BD56A8" w:rsidP="00BD56A8">
      <w:pPr>
        <w:rPr>
          <w:rFonts w:ascii="Neo Sans TR" w:hAnsi="Neo Sans TR" w:cs="Arial"/>
          <w:b/>
          <w:sz w:val="22"/>
          <w:szCs w:val="22"/>
        </w:rPr>
      </w:pPr>
      <w:r>
        <w:rPr>
          <w:rFonts w:ascii="Neo Sans TR" w:hAnsi="Neo Sans TR" w:cs="Arial"/>
          <w:b/>
          <w:sz w:val="22"/>
          <w:szCs w:val="22"/>
        </w:rPr>
        <w:lastRenderedPageBreak/>
        <w:t xml:space="preserve"> </w:t>
      </w:r>
    </w:p>
    <w:p w14:paraId="1D4B298C" w14:textId="4F3F2C61" w:rsidR="00F23D39" w:rsidRDefault="00F23D39" w:rsidP="00F23D39">
      <w:pPr>
        <w:rPr>
          <w:b/>
          <w:color w:val="0000FF"/>
          <w:sz w:val="32"/>
          <w:szCs w:val="32"/>
        </w:rPr>
      </w:pPr>
    </w:p>
    <w:p w14:paraId="6785926F" w14:textId="36416086" w:rsidR="00F23D39" w:rsidRPr="00D25262" w:rsidRDefault="00287014" w:rsidP="004B31A1">
      <w:pPr>
        <w:pStyle w:val="Paragraphedeliste"/>
        <w:numPr>
          <w:ilvl w:val="0"/>
          <w:numId w:val="21"/>
        </w:numPr>
        <w:rPr>
          <w:rFonts w:ascii="Rogue Sans" w:hAnsi="Rogue Sans"/>
          <w:b/>
          <w:color w:val="0000FF"/>
          <w:sz w:val="32"/>
          <w:szCs w:val="32"/>
        </w:rPr>
      </w:pPr>
      <w:r>
        <w:rPr>
          <w:rFonts w:ascii="Rogue Sans" w:hAnsi="Rogue Sans"/>
          <w:b/>
          <w:color w:val="0000FF"/>
          <w:sz w:val="32"/>
          <w:szCs w:val="32"/>
        </w:rPr>
        <w:t>ARBITRE REG</w:t>
      </w:r>
      <w:r w:rsidR="007F5AA9">
        <w:rPr>
          <w:rFonts w:ascii="Rogue Sans" w:hAnsi="Rogue Sans"/>
          <w:b/>
          <w:color w:val="0000FF"/>
          <w:sz w:val="32"/>
          <w:szCs w:val="32"/>
        </w:rPr>
        <w:t>I</w:t>
      </w:r>
      <w:r>
        <w:rPr>
          <w:rFonts w:ascii="Rogue Sans" w:hAnsi="Rogue Sans"/>
          <w:b/>
          <w:color w:val="0000FF"/>
          <w:sz w:val="32"/>
          <w:szCs w:val="32"/>
        </w:rPr>
        <w:t>ONAL</w:t>
      </w:r>
    </w:p>
    <w:p w14:paraId="0A4F9D78" w14:textId="77777777" w:rsidR="00F23D39" w:rsidRDefault="00F23D39" w:rsidP="00F23D39">
      <w:pPr>
        <w:jc w:val="center"/>
        <w:rPr>
          <w:rFonts w:ascii="Arial" w:hAnsi="Arial" w:cs="Arial"/>
          <w:b/>
          <w:color w:val="0000FF"/>
          <w:sz w:val="22"/>
          <w:szCs w:val="22"/>
        </w:rPr>
      </w:pPr>
    </w:p>
    <w:p w14:paraId="4BD9FDCF" w14:textId="77777777" w:rsidR="0098578D" w:rsidRPr="0098578D" w:rsidRDefault="0098578D" w:rsidP="0098578D">
      <w:pPr>
        <w:rPr>
          <w:rFonts w:ascii="Neo Sans TR" w:eastAsia="MS Mincho" w:hAnsi="Neo Sans TR"/>
          <w:bCs/>
          <w:iCs/>
          <w:sz w:val="22"/>
          <w:szCs w:val="22"/>
        </w:rPr>
      </w:pPr>
      <w:r w:rsidRPr="0098578D">
        <w:rPr>
          <w:rFonts w:ascii="Neo Sans TR" w:eastAsia="MS Mincho" w:hAnsi="Neo Sans TR"/>
          <w:bCs/>
          <w:iCs/>
          <w:sz w:val="22"/>
          <w:szCs w:val="22"/>
        </w:rPr>
        <w:t>Cette action est conduite par les régions avec le référent arbitrage de son territoire.</w:t>
      </w:r>
    </w:p>
    <w:p w14:paraId="04EAC472" w14:textId="77777777" w:rsidR="0098578D" w:rsidRPr="0098578D" w:rsidRDefault="0098578D" w:rsidP="0098578D">
      <w:pPr>
        <w:rPr>
          <w:rFonts w:ascii="Neo Sans TR" w:eastAsia="MS Mincho" w:hAnsi="Neo Sans TR"/>
          <w:b/>
          <w:iCs/>
          <w:sz w:val="22"/>
          <w:szCs w:val="22"/>
        </w:rPr>
      </w:pPr>
    </w:p>
    <w:p w14:paraId="3D7EFF83" w14:textId="77777777" w:rsidR="0098578D" w:rsidRPr="0098578D" w:rsidRDefault="0098578D" w:rsidP="0098578D">
      <w:pPr>
        <w:jc w:val="both"/>
        <w:rPr>
          <w:rFonts w:ascii="Neo Sans TR" w:eastAsia="MS Mincho" w:hAnsi="Neo Sans TR"/>
          <w:sz w:val="22"/>
          <w:szCs w:val="22"/>
        </w:rPr>
      </w:pPr>
      <w:r w:rsidRPr="0098578D">
        <w:rPr>
          <w:rFonts w:ascii="Neo Sans TR" w:eastAsia="MS Mincho" w:hAnsi="Neo Sans TR"/>
          <w:sz w:val="22"/>
          <w:szCs w:val="22"/>
        </w:rPr>
        <w:t xml:space="preserve">Le candidat doit suivre la </w:t>
      </w:r>
      <w:r w:rsidRPr="0098578D">
        <w:rPr>
          <w:rFonts w:ascii="Neo Sans TR" w:eastAsia="MS Mincho" w:hAnsi="Neo Sans TR"/>
          <w:b/>
          <w:bCs/>
          <w:sz w:val="22"/>
          <w:szCs w:val="22"/>
        </w:rPr>
        <w:t xml:space="preserve">formation d’arbitre régional </w:t>
      </w:r>
      <w:r w:rsidRPr="0098578D">
        <w:rPr>
          <w:rFonts w:ascii="Neo Sans TR" w:eastAsia="MS Mincho" w:hAnsi="Neo Sans TR"/>
          <w:sz w:val="22"/>
          <w:szCs w:val="22"/>
        </w:rPr>
        <w:t>qui est dispensée sur chaque territoire par un formateur agrée.</w:t>
      </w:r>
      <w:r w:rsidRPr="0098578D">
        <w:rPr>
          <w:rFonts w:ascii="Neo Sans TR" w:eastAsia="MS Mincho" w:hAnsi="Neo Sans TR"/>
          <w:color w:val="4F81BD"/>
          <w:sz w:val="22"/>
          <w:szCs w:val="22"/>
        </w:rPr>
        <w:t xml:space="preserve"> </w:t>
      </w:r>
    </w:p>
    <w:p w14:paraId="4C1D23F9" w14:textId="77777777" w:rsidR="0098578D" w:rsidRPr="0098578D" w:rsidRDefault="0098578D" w:rsidP="0098578D">
      <w:pPr>
        <w:rPr>
          <w:rFonts w:ascii="Neo Sans TR" w:eastAsia="MS Mincho" w:hAnsi="Neo Sans TR"/>
          <w:b/>
          <w:iCs/>
          <w:sz w:val="22"/>
          <w:szCs w:val="22"/>
        </w:rPr>
      </w:pPr>
    </w:p>
    <w:p w14:paraId="433DF2C1" w14:textId="77777777" w:rsidR="0098578D" w:rsidRPr="0098578D" w:rsidRDefault="0098578D" w:rsidP="0098578D">
      <w:pPr>
        <w:rPr>
          <w:rFonts w:ascii="Neo Sans TR" w:eastAsia="MS Mincho" w:hAnsi="Neo Sans TR"/>
          <w:b/>
          <w:color w:val="00B050"/>
          <w:sz w:val="22"/>
          <w:szCs w:val="22"/>
          <w:u w:val="single"/>
        </w:rPr>
      </w:pPr>
    </w:p>
    <w:p w14:paraId="3A96A9CF" w14:textId="77777777" w:rsidR="0098578D" w:rsidRPr="0098578D" w:rsidRDefault="0098578D" w:rsidP="0098578D">
      <w:pPr>
        <w:jc w:val="both"/>
        <w:rPr>
          <w:rFonts w:ascii="Neo Sans TR" w:eastAsia="MS Mincho" w:hAnsi="Neo Sans TR"/>
          <w:b/>
          <w:iCs/>
          <w:sz w:val="22"/>
          <w:szCs w:val="22"/>
        </w:rPr>
      </w:pPr>
      <w:r w:rsidRPr="0098578D">
        <w:rPr>
          <w:rFonts w:ascii="Neo Sans TR" w:eastAsia="MS Mincho" w:hAnsi="Neo Sans TR"/>
          <w:b/>
          <w:iCs/>
          <w:sz w:val="22"/>
          <w:szCs w:val="22"/>
        </w:rPr>
        <w:t>Déroulement de l’examen :</w:t>
      </w:r>
    </w:p>
    <w:p w14:paraId="40FD3FEB" w14:textId="77777777" w:rsidR="0098578D" w:rsidRPr="0098578D" w:rsidRDefault="0098578D" w:rsidP="0098578D">
      <w:pPr>
        <w:numPr>
          <w:ilvl w:val="0"/>
          <w:numId w:val="37"/>
        </w:numPr>
        <w:spacing w:after="200" w:line="276" w:lineRule="auto"/>
        <w:contextualSpacing/>
        <w:rPr>
          <w:rFonts w:ascii="Neo Sans TR" w:eastAsia="MS Mincho" w:hAnsi="Neo Sans TR" w:cs="Calibri"/>
          <w:sz w:val="22"/>
          <w:szCs w:val="22"/>
        </w:rPr>
      </w:pPr>
      <w:r w:rsidRPr="0098578D">
        <w:rPr>
          <w:rFonts w:ascii="Neo Sans TR" w:eastAsia="MS Mincho" w:hAnsi="Neo Sans TR" w:cs="Calibri"/>
          <w:sz w:val="22"/>
          <w:szCs w:val="22"/>
        </w:rPr>
        <w:t>Epreuve écrite théorique (durée 3 heures) </w:t>
      </w:r>
    </w:p>
    <w:p w14:paraId="4E89EC6B" w14:textId="77777777" w:rsidR="0098578D" w:rsidRPr="0098578D" w:rsidRDefault="0098578D" w:rsidP="0098578D">
      <w:pPr>
        <w:numPr>
          <w:ilvl w:val="2"/>
          <w:numId w:val="38"/>
        </w:numPr>
        <w:spacing w:after="200" w:line="276" w:lineRule="auto"/>
        <w:contextualSpacing/>
        <w:rPr>
          <w:rFonts w:ascii="Neo Sans TR" w:eastAsia="MS Mincho" w:hAnsi="Neo Sans TR" w:cs="Calibri"/>
          <w:sz w:val="22"/>
          <w:szCs w:val="22"/>
        </w:rPr>
      </w:pPr>
      <w:r w:rsidRPr="0098578D">
        <w:rPr>
          <w:rFonts w:ascii="Neo Sans TR" w:eastAsia="MS Mincho" w:hAnsi="Neo Sans TR" w:cs="Calibri"/>
          <w:sz w:val="22"/>
          <w:szCs w:val="22"/>
        </w:rPr>
        <w:t>Questions à choix multiples</w:t>
      </w:r>
    </w:p>
    <w:p w14:paraId="1C3F9ABE" w14:textId="77777777" w:rsidR="0098578D" w:rsidRPr="0098578D" w:rsidRDefault="0098578D" w:rsidP="0098578D">
      <w:pPr>
        <w:numPr>
          <w:ilvl w:val="2"/>
          <w:numId w:val="38"/>
        </w:numPr>
        <w:spacing w:after="200" w:line="276" w:lineRule="auto"/>
        <w:contextualSpacing/>
        <w:rPr>
          <w:rFonts w:ascii="Neo Sans TR" w:eastAsia="MS Mincho" w:hAnsi="Neo Sans TR" w:cs="Calibri"/>
          <w:sz w:val="22"/>
          <w:szCs w:val="22"/>
        </w:rPr>
      </w:pPr>
      <w:r w:rsidRPr="0098578D">
        <w:rPr>
          <w:rFonts w:ascii="Neo Sans TR" w:eastAsia="MS Mincho" w:hAnsi="Neo Sans TR" w:cs="Calibri"/>
          <w:sz w:val="22"/>
          <w:szCs w:val="22"/>
        </w:rPr>
        <w:t xml:space="preserve">Questions rédactionnelles (pétanque et jeu provençal) </w:t>
      </w:r>
    </w:p>
    <w:p w14:paraId="4F2024A5" w14:textId="77777777" w:rsidR="0098578D" w:rsidRPr="0098578D" w:rsidRDefault="0098578D" w:rsidP="0098578D">
      <w:pPr>
        <w:rPr>
          <w:rFonts w:ascii="Neo Sans TR" w:eastAsia="MS Mincho" w:hAnsi="Neo Sans TR" w:cs="Calibri"/>
          <w:sz w:val="22"/>
          <w:szCs w:val="22"/>
        </w:rPr>
      </w:pPr>
    </w:p>
    <w:p w14:paraId="1F2A9B92" w14:textId="77777777" w:rsidR="0098578D" w:rsidRPr="0098578D" w:rsidRDefault="0098578D" w:rsidP="0098578D">
      <w:pPr>
        <w:numPr>
          <w:ilvl w:val="0"/>
          <w:numId w:val="37"/>
        </w:numPr>
        <w:spacing w:after="200" w:line="276" w:lineRule="auto"/>
        <w:contextualSpacing/>
        <w:rPr>
          <w:rFonts w:ascii="Neo Sans TR" w:eastAsia="MS Mincho" w:hAnsi="Neo Sans TR" w:cs="Calibri"/>
          <w:sz w:val="22"/>
          <w:szCs w:val="22"/>
        </w:rPr>
      </w:pPr>
      <w:r w:rsidRPr="0098578D">
        <w:rPr>
          <w:rFonts w:ascii="Neo Sans TR" w:eastAsia="MS Mincho" w:hAnsi="Neo Sans TR" w:cs="Calibri"/>
          <w:sz w:val="22"/>
          <w:szCs w:val="22"/>
        </w:rPr>
        <w:t xml:space="preserve">Epreuve pratique : </w:t>
      </w:r>
    </w:p>
    <w:p w14:paraId="409EEA69" w14:textId="77777777" w:rsidR="0098578D" w:rsidRPr="0098578D" w:rsidRDefault="0098578D" w:rsidP="0098578D">
      <w:pPr>
        <w:ind w:left="720"/>
        <w:contextualSpacing/>
        <w:rPr>
          <w:rFonts w:ascii="Neo Sans TR" w:eastAsia="MS Mincho" w:hAnsi="Neo Sans TR" w:cs="Calibri"/>
          <w:sz w:val="22"/>
          <w:szCs w:val="22"/>
        </w:rPr>
      </w:pPr>
      <w:r w:rsidRPr="0098578D">
        <w:rPr>
          <w:rFonts w:ascii="Neo Sans TR" w:eastAsia="MS Mincho" w:hAnsi="Neo Sans TR" w:cs="Calibri"/>
          <w:sz w:val="22"/>
          <w:szCs w:val="22"/>
        </w:rPr>
        <w:t xml:space="preserve">Le candidat est supervisé et certifié par un arbitre confirmé, désigné par le Comité Régional. Il officie sur deux compétitions ayant au minimum le label régional, tant à pétanque qu’au jeu provençal.  </w:t>
      </w:r>
    </w:p>
    <w:p w14:paraId="2B9384BB" w14:textId="77777777" w:rsidR="0098578D" w:rsidRPr="0098578D" w:rsidRDefault="0098578D" w:rsidP="0098578D">
      <w:pPr>
        <w:ind w:left="720"/>
        <w:contextualSpacing/>
        <w:rPr>
          <w:rFonts w:ascii="Neo Sans TR" w:eastAsia="MS Mincho" w:hAnsi="Neo Sans TR" w:cs="Calibri"/>
          <w:sz w:val="22"/>
          <w:szCs w:val="22"/>
        </w:rPr>
      </w:pPr>
      <w:r w:rsidRPr="0098578D">
        <w:rPr>
          <w:rFonts w:ascii="Neo Sans TR" w:eastAsia="MS Mincho" w:hAnsi="Neo Sans TR" w:cs="Calibri"/>
          <w:sz w:val="22"/>
          <w:szCs w:val="22"/>
        </w:rPr>
        <w:t>A l’issue de toutes ces épreuves, le candidat est admis, ajourné ou refusé. </w:t>
      </w:r>
    </w:p>
    <w:p w14:paraId="3D31BC51" w14:textId="7835CFD6" w:rsidR="0098578D" w:rsidRDefault="0098578D">
      <w:pPr>
        <w:rPr>
          <w:rFonts w:ascii="Neo Sans TR" w:hAnsi="Neo Sans TR" w:cs="Arial"/>
          <w:b/>
          <w:sz w:val="24"/>
          <w:szCs w:val="24"/>
        </w:rPr>
      </w:pPr>
      <w:r>
        <w:rPr>
          <w:rFonts w:ascii="Neo Sans TR" w:hAnsi="Neo Sans TR" w:cs="Arial"/>
          <w:b/>
        </w:rPr>
        <w:br w:type="page"/>
      </w:r>
    </w:p>
    <w:p w14:paraId="437347DE" w14:textId="77777777" w:rsidR="00F23D39" w:rsidRPr="00D25262" w:rsidRDefault="00F23D39" w:rsidP="00F23D39">
      <w:pPr>
        <w:pStyle w:val="Paragraphedeliste"/>
        <w:shd w:val="clear" w:color="auto" w:fill="FFFFFF"/>
        <w:ind w:left="0"/>
        <w:rPr>
          <w:rFonts w:ascii="Neo Sans TR" w:hAnsi="Neo Sans TR" w:cs="Arial"/>
          <w:b/>
        </w:rPr>
      </w:pPr>
    </w:p>
    <w:p w14:paraId="558AA8FF" w14:textId="77777777" w:rsidR="00F23D39" w:rsidRDefault="00F23D39" w:rsidP="00F23D39">
      <w:pPr>
        <w:rPr>
          <w:noProof/>
          <w:lang w:eastAsia="ja-JP"/>
        </w:rPr>
      </w:pPr>
    </w:p>
    <w:p w14:paraId="43822823" w14:textId="3898E4B1" w:rsidR="00F23D39" w:rsidRPr="00F524A8" w:rsidRDefault="00F23D39" w:rsidP="00F23D39">
      <w:pPr>
        <w:rPr>
          <w:rFonts w:ascii="Rogue Sans" w:hAnsi="Rogue Sans"/>
          <w:b/>
          <w:color w:val="0000FF"/>
          <w:sz w:val="32"/>
          <w:szCs w:val="32"/>
        </w:rPr>
      </w:pPr>
    </w:p>
    <w:p w14:paraId="734A96F6" w14:textId="62A6B9B8" w:rsidR="00F23D39" w:rsidRPr="00D25262" w:rsidRDefault="0098578D" w:rsidP="004B31A1">
      <w:pPr>
        <w:pStyle w:val="Paragraphedeliste"/>
        <w:numPr>
          <w:ilvl w:val="0"/>
          <w:numId w:val="21"/>
        </w:numPr>
        <w:rPr>
          <w:rFonts w:ascii="Rogue Sans" w:hAnsi="Rogue Sans"/>
          <w:b/>
          <w:color w:val="0000FF"/>
          <w:sz w:val="32"/>
          <w:szCs w:val="32"/>
        </w:rPr>
      </w:pPr>
      <w:r>
        <w:rPr>
          <w:rFonts w:ascii="Rogue Sans" w:hAnsi="Rogue Sans"/>
          <w:b/>
          <w:color w:val="0000FF"/>
          <w:sz w:val="32"/>
          <w:szCs w:val="32"/>
        </w:rPr>
        <w:t>ARBITRE NATIONAL</w:t>
      </w:r>
    </w:p>
    <w:p w14:paraId="0F8E49D1" w14:textId="77777777" w:rsidR="00F23D39" w:rsidRDefault="00F23D39" w:rsidP="00F23D39">
      <w:pPr>
        <w:shd w:val="clear" w:color="auto" w:fill="FFFFFF"/>
        <w:rPr>
          <w:rFonts w:ascii="Neo Sans TR" w:hAnsi="Neo Sans TR" w:cstheme="minorHAnsi"/>
          <w:sz w:val="22"/>
          <w:szCs w:val="22"/>
        </w:rPr>
      </w:pPr>
    </w:p>
    <w:p w14:paraId="363E34E9" w14:textId="77777777" w:rsidR="0098578D" w:rsidRPr="0098578D" w:rsidRDefault="0098578D" w:rsidP="0098578D">
      <w:pPr>
        <w:rPr>
          <w:rFonts w:ascii="Neo Sans TR" w:eastAsia="MS Mincho" w:hAnsi="Neo Sans TR"/>
          <w:bCs/>
          <w:iCs/>
          <w:sz w:val="22"/>
          <w:szCs w:val="22"/>
        </w:rPr>
      </w:pPr>
      <w:r w:rsidRPr="0098578D">
        <w:rPr>
          <w:rFonts w:ascii="Neo Sans TR" w:eastAsia="MS Mincho" w:hAnsi="Neo Sans TR"/>
          <w:bCs/>
          <w:iCs/>
          <w:sz w:val="22"/>
          <w:szCs w:val="22"/>
        </w:rPr>
        <w:t>Cette action de formation est menée par la CNA au niveau national.</w:t>
      </w:r>
    </w:p>
    <w:p w14:paraId="0B80ADCF" w14:textId="77777777" w:rsidR="0098578D" w:rsidRPr="0098578D" w:rsidRDefault="0098578D" w:rsidP="0098578D">
      <w:pPr>
        <w:jc w:val="both"/>
        <w:rPr>
          <w:rFonts w:ascii="Neo Sans TR" w:eastAsia="MS Mincho" w:hAnsi="Neo Sans TR"/>
          <w:sz w:val="22"/>
          <w:szCs w:val="22"/>
        </w:rPr>
      </w:pPr>
      <w:r w:rsidRPr="0098578D">
        <w:rPr>
          <w:rFonts w:ascii="Neo Sans TR" w:eastAsia="MS Mincho" w:hAnsi="Neo Sans TR"/>
          <w:sz w:val="22"/>
          <w:szCs w:val="22"/>
        </w:rPr>
        <w:t xml:space="preserve">Le candidat doit suivre la </w:t>
      </w:r>
      <w:r w:rsidRPr="0098578D">
        <w:rPr>
          <w:rFonts w:ascii="Neo Sans TR" w:eastAsia="MS Mincho" w:hAnsi="Neo Sans TR"/>
          <w:b/>
          <w:bCs/>
          <w:sz w:val="22"/>
          <w:szCs w:val="22"/>
        </w:rPr>
        <w:t xml:space="preserve">formation d’arbitre national obligatoire </w:t>
      </w:r>
      <w:r w:rsidRPr="0098578D">
        <w:rPr>
          <w:rFonts w:ascii="Neo Sans TR" w:eastAsia="MS Mincho" w:hAnsi="Neo Sans TR"/>
          <w:sz w:val="22"/>
          <w:szCs w:val="22"/>
        </w:rPr>
        <w:t xml:space="preserve">qui est dispensée au niveau national par un formateur agréé. </w:t>
      </w:r>
    </w:p>
    <w:p w14:paraId="62988589" w14:textId="77777777" w:rsidR="0098578D" w:rsidRPr="0098578D" w:rsidRDefault="0098578D" w:rsidP="0098578D">
      <w:pPr>
        <w:rPr>
          <w:rFonts w:ascii="Neo Sans TR" w:eastAsia="MS Mincho" w:hAnsi="Neo Sans TR"/>
          <w:bCs/>
          <w:iCs/>
          <w:sz w:val="22"/>
          <w:szCs w:val="22"/>
        </w:rPr>
      </w:pPr>
    </w:p>
    <w:p w14:paraId="1047C079" w14:textId="77777777" w:rsidR="0098578D" w:rsidRPr="0098578D" w:rsidRDefault="0098578D" w:rsidP="0098578D">
      <w:pPr>
        <w:numPr>
          <w:ilvl w:val="0"/>
          <w:numId w:val="39"/>
        </w:numPr>
        <w:spacing w:after="200" w:line="276" w:lineRule="auto"/>
        <w:contextualSpacing/>
        <w:rPr>
          <w:rFonts w:ascii="Neo Sans TR" w:eastAsia="MS Mincho" w:hAnsi="Neo Sans TR"/>
          <w:bCs/>
          <w:iCs/>
          <w:sz w:val="22"/>
          <w:szCs w:val="22"/>
        </w:rPr>
      </w:pPr>
      <w:r w:rsidRPr="0098578D">
        <w:rPr>
          <w:rFonts w:ascii="Neo Sans TR" w:eastAsia="MS Mincho" w:hAnsi="Neo Sans TR"/>
          <w:bCs/>
          <w:iCs/>
          <w:sz w:val="22"/>
          <w:szCs w:val="22"/>
        </w:rPr>
        <w:t xml:space="preserve">La formation à lieu le 3eme week-end du mois de janvier de chaque année </w:t>
      </w:r>
    </w:p>
    <w:p w14:paraId="2BAFA46C" w14:textId="77777777" w:rsidR="0098578D" w:rsidRPr="0098578D" w:rsidRDefault="0098578D" w:rsidP="0098578D">
      <w:pPr>
        <w:numPr>
          <w:ilvl w:val="0"/>
          <w:numId w:val="39"/>
        </w:numPr>
        <w:spacing w:after="200" w:line="276" w:lineRule="auto"/>
        <w:contextualSpacing/>
        <w:rPr>
          <w:rFonts w:ascii="Neo Sans TR" w:eastAsia="MS Mincho" w:hAnsi="Neo Sans TR"/>
          <w:bCs/>
          <w:iCs/>
          <w:sz w:val="22"/>
          <w:szCs w:val="22"/>
        </w:rPr>
      </w:pPr>
      <w:r w:rsidRPr="0098578D">
        <w:rPr>
          <w:rFonts w:ascii="Neo Sans TR" w:eastAsia="MS Mincho" w:hAnsi="Neo Sans TR"/>
          <w:bCs/>
          <w:iCs/>
          <w:sz w:val="22"/>
          <w:szCs w:val="22"/>
        </w:rPr>
        <w:t xml:space="preserve">Déroulé : du </w:t>
      </w:r>
      <w:proofErr w:type="gramStart"/>
      <w:r w:rsidRPr="0098578D">
        <w:rPr>
          <w:rFonts w:ascii="Neo Sans TR" w:eastAsia="MS Mincho" w:hAnsi="Neo Sans TR"/>
          <w:bCs/>
          <w:iCs/>
          <w:sz w:val="22"/>
          <w:szCs w:val="22"/>
        </w:rPr>
        <w:t>Jeudi</w:t>
      </w:r>
      <w:proofErr w:type="gramEnd"/>
      <w:r w:rsidRPr="0098578D">
        <w:rPr>
          <w:rFonts w:ascii="Neo Sans TR" w:eastAsia="MS Mincho" w:hAnsi="Neo Sans TR"/>
          <w:bCs/>
          <w:iCs/>
          <w:sz w:val="22"/>
          <w:szCs w:val="22"/>
        </w:rPr>
        <w:t xml:space="preserve"> matin 8 h 30 au samedi midi formation. </w:t>
      </w:r>
    </w:p>
    <w:p w14:paraId="0C437B22" w14:textId="77777777" w:rsidR="0098578D" w:rsidRPr="0098578D" w:rsidRDefault="0098578D" w:rsidP="0098578D">
      <w:pPr>
        <w:rPr>
          <w:rFonts w:ascii="Neo Sans TR" w:eastAsia="MS Mincho" w:hAnsi="Neo Sans TR"/>
          <w:bCs/>
          <w:iCs/>
          <w:sz w:val="22"/>
          <w:szCs w:val="22"/>
        </w:rPr>
      </w:pPr>
    </w:p>
    <w:p w14:paraId="13D78E29" w14:textId="77777777" w:rsidR="0098578D" w:rsidRPr="0098578D" w:rsidRDefault="0098578D" w:rsidP="0098578D">
      <w:pPr>
        <w:jc w:val="both"/>
        <w:rPr>
          <w:rFonts w:ascii="Neo Sans TR" w:eastAsia="MS Mincho" w:hAnsi="Neo Sans TR"/>
          <w:b/>
          <w:iCs/>
          <w:sz w:val="22"/>
          <w:szCs w:val="22"/>
        </w:rPr>
      </w:pPr>
      <w:r w:rsidRPr="0098578D">
        <w:rPr>
          <w:rFonts w:ascii="Neo Sans TR" w:eastAsia="MS Mincho" w:hAnsi="Neo Sans TR"/>
          <w:b/>
          <w:iCs/>
          <w:sz w:val="22"/>
          <w:szCs w:val="22"/>
        </w:rPr>
        <w:t>Déroulement de l’examen :</w:t>
      </w:r>
    </w:p>
    <w:p w14:paraId="4F758752" w14:textId="77777777" w:rsidR="0098578D" w:rsidRPr="0098578D" w:rsidRDefault="0098578D" w:rsidP="0098578D">
      <w:pPr>
        <w:jc w:val="both"/>
        <w:rPr>
          <w:rFonts w:ascii="Neo Sans TR" w:eastAsia="MS Mincho" w:hAnsi="Neo Sans TR"/>
          <w:bCs/>
          <w:iCs/>
          <w:sz w:val="22"/>
          <w:szCs w:val="22"/>
        </w:rPr>
      </w:pPr>
      <w:r w:rsidRPr="0098578D">
        <w:rPr>
          <w:rFonts w:ascii="Neo Sans TR" w:eastAsia="MS Mincho" w:hAnsi="Neo Sans TR"/>
          <w:bCs/>
          <w:iCs/>
          <w:sz w:val="22"/>
          <w:szCs w:val="22"/>
        </w:rPr>
        <w:t>Dimanche matin : épreuve écrite (3H)</w:t>
      </w:r>
    </w:p>
    <w:p w14:paraId="6AD5391E" w14:textId="77777777" w:rsidR="0098578D" w:rsidRPr="0098578D" w:rsidRDefault="0098578D" w:rsidP="0098578D">
      <w:pPr>
        <w:jc w:val="both"/>
        <w:rPr>
          <w:rFonts w:ascii="Neo Sans TR" w:eastAsia="MS Mincho" w:hAnsi="Neo Sans TR"/>
          <w:b/>
          <w:iCs/>
          <w:color w:val="00B050"/>
          <w:sz w:val="52"/>
          <w:szCs w:val="52"/>
          <w:u w:val="single"/>
        </w:rPr>
      </w:pPr>
      <w:r w:rsidRPr="0098578D">
        <w:rPr>
          <w:rFonts w:ascii="Neo Sans TR" w:eastAsia="MS Mincho" w:hAnsi="Neo Sans TR"/>
          <w:sz w:val="22"/>
          <w:szCs w:val="22"/>
        </w:rPr>
        <w:t>L’arbitre ayant réussi son examen écrit, devra effectuer dans l’année des arbitrages en ayant la responsabilité de la compétition sous couvert d’un arbitre référent.</w:t>
      </w:r>
    </w:p>
    <w:p w14:paraId="40E9DB1F" w14:textId="66881C09" w:rsidR="00CF6D97" w:rsidRDefault="00CF6D97" w:rsidP="00F23D39">
      <w:pPr>
        <w:shd w:val="clear" w:color="auto" w:fill="FFFFFF"/>
        <w:rPr>
          <w:rFonts w:ascii="Neo Sans TR" w:hAnsi="Neo Sans TR" w:cs="Arial"/>
          <w:bCs/>
          <w:sz w:val="24"/>
          <w:szCs w:val="24"/>
        </w:rPr>
      </w:pPr>
    </w:p>
    <w:p w14:paraId="0EA87511" w14:textId="2CEF9E45" w:rsidR="00CF6D97" w:rsidRDefault="00CF6D97">
      <w:pPr>
        <w:rPr>
          <w:rFonts w:ascii="Neo Sans TR" w:hAnsi="Neo Sans TR" w:cs="Arial"/>
          <w:bCs/>
          <w:sz w:val="24"/>
          <w:szCs w:val="24"/>
        </w:rPr>
      </w:pPr>
    </w:p>
    <w:sectPr w:rsidR="00CF6D97" w:rsidSect="00F23D39">
      <w:pgSz w:w="11907" w:h="16840" w:code="9"/>
      <w:pgMar w:top="851" w:right="567"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C394" w14:textId="77777777" w:rsidR="004F1EE5" w:rsidRDefault="004F1EE5">
      <w:r>
        <w:separator/>
      </w:r>
    </w:p>
  </w:endnote>
  <w:endnote w:type="continuationSeparator" w:id="0">
    <w:p w14:paraId="7927B821" w14:textId="77777777" w:rsidR="004F1EE5" w:rsidRDefault="004F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gue Sans">
    <w:altName w:val="Calibri"/>
    <w:charset w:val="00"/>
    <w:family w:val="auto"/>
    <w:pitch w:val="variable"/>
    <w:sig w:usb0="00000003" w:usb1="00000000" w:usb2="00000000" w:usb3="00000000" w:csb0="00000001" w:csb1="00000000"/>
  </w:font>
  <w:font w:name="Neo Sans TR">
    <w:altName w:val="Calibri"/>
    <w:panose1 w:val="00000000000000000000"/>
    <w:charset w:val="00"/>
    <w:family w:val="modern"/>
    <w:notTrueType/>
    <w:pitch w:val="variable"/>
    <w:sig w:usb0="800000AF" w:usb1="4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36043"/>
      <w:docPartObj>
        <w:docPartGallery w:val="Page Numbers (Bottom of Page)"/>
        <w:docPartUnique/>
      </w:docPartObj>
    </w:sdtPr>
    <w:sdtEndPr/>
    <w:sdtContent>
      <w:p w14:paraId="3E286198" w14:textId="77777777" w:rsidR="005A106E" w:rsidRDefault="001A5BD5">
        <w:pPr>
          <w:pStyle w:val="Pieddepage"/>
          <w:jc w:val="right"/>
        </w:pPr>
        <w:r>
          <w:fldChar w:fldCharType="begin"/>
        </w:r>
        <w:r>
          <w:instrText>PAGE   \* MERGEFORMAT</w:instrText>
        </w:r>
        <w:r>
          <w:fldChar w:fldCharType="separate"/>
        </w:r>
        <w:r>
          <w:rPr>
            <w:noProof/>
          </w:rPr>
          <w:t>5</w:t>
        </w:r>
        <w:r>
          <w:fldChar w:fldCharType="end"/>
        </w:r>
      </w:p>
    </w:sdtContent>
  </w:sdt>
  <w:p w14:paraId="2E34D4B1" w14:textId="6BBB5465" w:rsidR="005A106E" w:rsidRDefault="00977E04">
    <w:pPr>
      <w:pStyle w:val="En-tte"/>
      <w:jc w:val="center"/>
    </w:pPr>
    <w:r>
      <w:t>DIRECTIVES FORMATION FEDERALE</w:t>
    </w:r>
    <w:r w:rsidR="0098578D">
      <w:t xml:space="preserve"> ARBITRAGE</w:t>
    </w:r>
    <w:r w:rsidR="00AA3586">
      <w:t xml:space="preserve"> 202</w:t>
    </w:r>
    <w:r w:rsidR="00592D9D">
      <w:t>3</w:t>
    </w:r>
    <w:r w:rsidR="00AA3586">
      <w:t xml:space="preserve">, version </w:t>
    </w:r>
    <w:r w:rsidR="00592D9D">
      <w:t>24/10/</w:t>
    </w:r>
    <w:r w:rsidR="00AA3586">
      <w:t>/202</w:t>
    </w:r>
    <w:r w:rsidR="0098578D">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78D3" w14:textId="77777777" w:rsidR="005A106E" w:rsidRDefault="001A5BD5">
    <w:pPr>
      <w:spacing w:line="256" w:lineRule="auto"/>
      <w:jc w:val="center"/>
      <w:rPr>
        <w:rFonts w:ascii="Arial" w:eastAsiaTheme="minorHAnsi" w:hAnsi="Arial" w:cs="Arial"/>
        <w:b/>
        <w:sz w:val="18"/>
        <w:szCs w:val="18"/>
        <w:lang w:eastAsia="en-US"/>
      </w:rPr>
    </w:pPr>
    <w:r>
      <w:rPr>
        <w:rFonts w:ascii="Arial" w:eastAsiaTheme="minorHAnsi" w:hAnsi="Arial" w:cs="Arial"/>
        <w:b/>
        <w:sz w:val="18"/>
        <w:szCs w:val="18"/>
        <w:lang w:eastAsia="en-US"/>
      </w:rPr>
      <w:t>13, Rue Trigance, 13002 MARSEILLE</w:t>
    </w:r>
  </w:p>
  <w:p w14:paraId="5AA3E196" w14:textId="77777777" w:rsidR="005A106E" w:rsidRDefault="001A5BD5">
    <w:pPr>
      <w:spacing w:line="256" w:lineRule="auto"/>
      <w:jc w:val="center"/>
      <w:rPr>
        <w:rFonts w:ascii="Arial" w:eastAsiaTheme="minorHAnsi" w:hAnsi="Arial" w:cs="Arial"/>
        <w:b/>
        <w:sz w:val="18"/>
        <w:szCs w:val="18"/>
        <w:lang w:eastAsia="en-US"/>
      </w:rPr>
    </w:pPr>
    <w:r>
      <w:rPr>
        <w:rFonts w:ascii="Arial" w:eastAsiaTheme="minorHAnsi" w:hAnsi="Arial" w:cs="Arial"/>
        <w:b/>
        <w:sz w:val="18"/>
        <w:szCs w:val="18"/>
        <w:lang w:eastAsia="en-US"/>
      </w:rPr>
      <w:t>Téléphone : +33 (0)4 91 14 05 80</w:t>
    </w:r>
  </w:p>
  <w:p w14:paraId="5C121467" w14:textId="77777777" w:rsidR="005A106E" w:rsidRDefault="001A5BD5">
    <w:pPr>
      <w:pStyle w:val="En-tte"/>
      <w:jc w:val="center"/>
      <w:rPr>
        <w:rFonts w:ascii="Arial" w:eastAsiaTheme="minorHAnsi" w:hAnsi="Arial" w:cs="Arial"/>
        <w:b/>
        <w:color w:val="0000FF"/>
        <w:sz w:val="18"/>
        <w:szCs w:val="18"/>
        <w:u w:val="single"/>
        <w:lang w:eastAsia="en-US"/>
      </w:rPr>
    </w:pPr>
    <w:r>
      <w:rPr>
        <w:rFonts w:ascii="Arial" w:eastAsiaTheme="minorHAnsi" w:hAnsi="Arial" w:cs="Arial"/>
        <w:b/>
        <w:sz w:val="18"/>
        <w:szCs w:val="18"/>
        <w:lang w:eastAsia="en-US"/>
      </w:rPr>
      <w:t xml:space="preserve">Mail : </w:t>
    </w:r>
    <w:hyperlink r:id="rId1" w:history="1">
      <w:r>
        <w:rPr>
          <w:rStyle w:val="Lienhypertexte"/>
          <w:rFonts w:ascii="Arial" w:eastAsiaTheme="minorHAnsi" w:hAnsi="Arial" w:cs="Arial"/>
          <w:b/>
          <w:sz w:val="18"/>
          <w:szCs w:val="18"/>
          <w:lang w:eastAsia="en-US"/>
        </w:rPr>
        <w:t>formation@petanque.fr</w:t>
      </w:r>
    </w:hyperlink>
  </w:p>
  <w:p w14:paraId="3CA59640" w14:textId="77777777" w:rsidR="005A106E" w:rsidRDefault="001A5BD5">
    <w:pPr>
      <w:pStyle w:val="En-tte"/>
      <w:jc w:val="center"/>
    </w:pPr>
    <w:r>
      <w:rPr>
        <w:rFonts w:ascii="Arial" w:hAnsi="Arial" w:cs="Arial"/>
        <w:snapToGrid w:val="0"/>
        <w:sz w:val="18"/>
        <w:szCs w:val="18"/>
      </w:rPr>
      <w:t xml:space="preserve">N° Siret : 341 830 826 </w:t>
    </w:r>
    <w:proofErr w:type="gramStart"/>
    <w:r>
      <w:rPr>
        <w:rFonts w:ascii="Arial" w:hAnsi="Arial" w:cs="Arial"/>
        <w:snapToGrid w:val="0"/>
        <w:sz w:val="18"/>
        <w:szCs w:val="18"/>
      </w:rPr>
      <w:t>00036  APE</w:t>
    </w:r>
    <w:proofErr w:type="gramEnd"/>
    <w:r>
      <w:rPr>
        <w:rFonts w:ascii="Arial" w:hAnsi="Arial" w:cs="Arial"/>
        <w:snapToGrid w:val="0"/>
        <w:sz w:val="18"/>
        <w:szCs w:val="18"/>
      </w:rPr>
      <w:t xml:space="preserve"> : 926C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E8B0" w14:textId="77777777" w:rsidR="004F1EE5" w:rsidRDefault="004F1EE5">
      <w:r>
        <w:separator/>
      </w:r>
    </w:p>
  </w:footnote>
  <w:footnote w:type="continuationSeparator" w:id="0">
    <w:p w14:paraId="0A2A6E6C" w14:textId="77777777" w:rsidR="004F1EE5" w:rsidRDefault="004F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5576" w14:textId="77777777" w:rsidR="005A106E" w:rsidRDefault="001A5BD5">
    <w:pPr>
      <w:pStyle w:val="En-tte"/>
    </w:pPr>
    <w:r>
      <w:rPr>
        <w:noProof/>
      </w:rPr>
      <w:drawing>
        <wp:anchor distT="0" distB="0" distL="114300" distR="114300" simplePos="0" relativeHeight="251659264" behindDoc="0" locked="0" layoutInCell="1" allowOverlap="1" wp14:anchorId="6CF02638" wp14:editId="53F723DC">
          <wp:simplePos x="0" y="0"/>
          <wp:positionH relativeFrom="page">
            <wp:posOffset>-20955</wp:posOffset>
          </wp:positionH>
          <wp:positionV relativeFrom="paragraph">
            <wp:posOffset>-457200</wp:posOffset>
          </wp:positionV>
          <wp:extent cx="7578090" cy="798830"/>
          <wp:effectExtent l="0" t="0" r="3810" b="1270"/>
          <wp:wrapThrough wrapText="bothSides">
            <wp:wrapPolygon edited="0">
              <wp:start x="0" y="0"/>
              <wp:lineTo x="0" y="21119"/>
              <wp:lineTo x="5701" y="21119"/>
              <wp:lineTo x="5810" y="21119"/>
              <wp:lineTo x="6842" y="16483"/>
              <wp:lineTo x="7982" y="8242"/>
              <wp:lineTo x="21557" y="2060"/>
              <wp:lineTo x="21557"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798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4551" w14:textId="77777777" w:rsidR="005A106E" w:rsidRDefault="001A5BD5">
    <w:pPr>
      <w:pStyle w:val="En-tte"/>
    </w:pPr>
    <w:r>
      <w:rPr>
        <w:noProof/>
      </w:rPr>
      <w:drawing>
        <wp:anchor distT="0" distB="0" distL="114300" distR="114300" simplePos="0" relativeHeight="251658240" behindDoc="1" locked="0" layoutInCell="1" allowOverlap="1" wp14:anchorId="4B278FF4" wp14:editId="6D6736D8">
          <wp:simplePos x="0" y="0"/>
          <wp:positionH relativeFrom="page">
            <wp:posOffset>-9525</wp:posOffset>
          </wp:positionH>
          <wp:positionV relativeFrom="paragraph">
            <wp:posOffset>-457200</wp:posOffset>
          </wp:positionV>
          <wp:extent cx="10696575" cy="798830"/>
          <wp:effectExtent l="0" t="0" r="9525" b="1270"/>
          <wp:wrapThrough wrapText="bothSides">
            <wp:wrapPolygon edited="0">
              <wp:start x="0" y="0"/>
              <wp:lineTo x="0" y="21119"/>
              <wp:lineTo x="5655" y="21119"/>
              <wp:lineTo x="5847" y="21119"/>
              <wp:lineTo x="6732" y="16998"/>
              <wp:lineTo x="8001" y="8242"/>
              <wp:lineTo x="21581" y="2060"/>
              <wp:lineTo x="21581"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575" cy="79883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765"/>
    <w:multiLevelType w:val="hybridMultilevel"/>
    <w:tmpl w:val="344E0EEA"/>
    <w:lvl w:ilvl="0" w:tplc="A204E04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1B52AB1"/>
    <w:multiLevelType w:val="hybridMultilevel"/>
    <w:tmpl w:val="0DC6D0DC"/>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84372"/>
    <w:multiLevelType w:val="hybridMultilevel"/>
    <w:tmpl w:val="80D04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E16A9"/>
    <w:multiLevelType w:val="hybridMultilevel"/>
    <w:tmpl w:val="1728C76E"/>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B6A1A"/>
    <w:multiLevelType w:val="hybridMultilevel"/>
    <w:tmpl w:val="900C9726"/>
    <w:lvl w:ilvl="0" w:tplc="0058AB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957735"/>
    <w:multiLevelType w:val="hybridMultilevel"/>
    <w:tmpl w:val="EFCA9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6B718F9"/>
    <w:multiLevelType w:val="hybridMultilevel"/>
    <w:tmpl w:val="A1F489D0"/>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E752E6"/>
    <w:multiLevelType w:val="hybridMultilevel"/>
    <w:tmpl w:val="CA6AEF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8B924E5"/>
    <w:multiLevelType w:val="hybridMultilevel"/>
    <w:tmpl w:val="095A07AA"/>
    <w:lvl w:ilvl="0" w:tplc="45D46610">
      <w:start w:val="2"/>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D9B0C0E"/>
    <w:multiLevelType w:val="hybridMultilevel"/>
    <w:tmpl w:val="2FA06F48"/>
    <w:lvl w:ilvl="0" w:tplc="0058AB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DB84E16"/>
    <w:multiLevelType w:val="hybridMultilevel"/>
    <w:tmpl w:val="C238619E"/>
    <w:lvl w:ilvl="0" w:tplc="0058AB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46B4B5D"/>
    <w:multiLevelType w:val="hybridMultilevel"/>
    <w:tmpl w:val="361E9440"/>
    <w:lvl w:ilvl="0" w:tplc="45C8635C">
      <w:start w:val="1"/>
      <w:numFmt w:val="upperRoman"/>
      <w:lvlText w:val="%1."/>
      <w:lvlJc w:val="right"/>
      <w:pPr>
        <w:ind w:left="720" w:hanging="360"/>
      </w:pPr>
      <w:rPr>
        <w:rFonts w:asciiTheme="minorHAnsi" w:hAnsiTheme="minorHAnsi" w:cstheme="minorHAnsi" w:hint="default"/>
        <w:b/>
        <w:bCs/>
        <w:color w:val="0000FF"/>
        <w:sz w:val="44"/>
        <w:szCs w:val="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F17019"/>
    <w:multiLevelType w:val="hybridMultilevel"/>
    <w:tmpl w:val="800484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C91B9B"/>
    <w:multiLevelType w:val="hybridMultilevel"/>
    <w:tmpl w:val="A18CF2C0"/>
    <w:lvl w:ilvl="0" w:tplc="0058AB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2FC44005"/>
    <w:multiLevelType w:val="hybridMultilevel"/>
    <w:tmpl w:val="70862656"/>
    <w:lvl w:ilvl="0" w:tplc="8AA45E7E">
      <w:start w:val="6"/>
      <w:numFmt w:val="upperRoman"/>
      <w:lvlText w:val="%1."/>
      <w:lvlJc w:val="right"/>
      <w:pPr>
        <w:ind w:left="7635" w:hanging="360"/>
      </w:pPr>
      <w:rPr>
        <w:rFonts w:asciiTheme="minorHAnsi" w:hAnsiTheme="minorHAnsi" w:cstheme="minorHAnsi" w:hint="default"/>
        <w:b/>
        <w:bCs/>
        <w:color w:val="0000FF"/>
        <w:sz w:val="44"/>
        <w:szCs w:val="44"/>
      </w:rPr>
    </w:lvl>
    <w:lvl w:ilvl="1" w:tplc="040C0019" w:tentative="1">
      <w:start w:val="1"/>
      <w:numFmt w:val="lowerLetter"/>
      <w:lvlText w:val="%2."/>
      <w:lvlJc w:val="left"/>
      <w:pPr>
        <w:ind w:left="8355" w:hanging="360"/>
      </w:pPr>
    </w:lvl>
    <w:lvl w:ilvl="2" w:tplc="040C001B" w:tentative="1">
      <w:start w:val="1"/>
      <w:numFmt w:val="lowerRoman"/>
      <w:lvlText w:val="%3."/>
      <w:lvlJc w:val="right"/>
      <w:pPr>
        <w:ind w:left="9075" w:hanging="180"/>
      </w:pPr>
    </w:lvl>
    <w:lvl w:ilvl="3" w:tplc="040C000F" w:tentative="1">
      <w:start w:val="1"/>
      <w:numFmt w:val="decimal"/>
      <w:lvlText w:val="%4."/>
      <w:lvlJc w:val="left"/>
      <w:pPr>
        <w:ind w:left="9795" w:hanging="360"/>
      </w:pPr>
    </w:lvl>
    <w:lvl w:ilvl="4" w:tplc="040C0019" w:tentative="1">
      <w:start w:val="1"/>
      <w:numFmt w:val="lowerLetter"/>
      <w:lvlText w:val="%5."/>
      <w:lvlJc w:val="left"/>
      <w:pPr>
        <w:ind w:left="10515" w:hanging="360"/>
      </w:pPr>
    </w:lvl>
    <w:lvl w:ilvl="5" w:tplc="040C001B" w:tentative="1">
      <w:start w:val="1"/>
      <w:numFmt w:val="lowerRoman"/>
      <w:lvlText w:val="%6."/>
      <w:lvlJc w:val="right"/>
      <w:pPr>
        <w:ind w:left="11235" w:hanging="180"/>
      </w:pPr>
    </w:lvl>
    <w:lvl w:ilvl="6" w:tplc="040C000F" w:tentative="1">
      <w:start w:val="1"/>
      <w:numFmt w:val="decimal"/>
      <w:lvlText w:val="%7."/>
      <w:lvlJc w:val="left"/>
      <w:pPr>
        <w:ind w:left="11955" w:hanging="360"/>
      </w:pPr>
    </w:lvl>
    <w:lvl w:ilvl="7" w:tplc="040C0019" w:tentative="1">
      <w:start w:val="1"/>
      <w:numFmt w:val="lowerLetter"/>
      <w:lvlText w:val="%8."/>
      <w:lvlJc w:val="left"/>
      <w:pPr>
        <w:ind w:left="12675" w:hanging="360"/>
      </w:pPr>
    </w:lvl>
    <w:lvl w:ilvl="8" w:tplc="040C001B" w:tentative="1">
      <w:start w:val="1"/>
      <w:numFmt w:val="lowerRoman"/>
      <w:lvlText w:val="%9."/>
      <w:lvlJc w:val="right"/>
      <w:pPr>
        <w:ind w:left="13395" w:hanging="180"/>
      </w:pPr>
    </w:lvl>
  </w:abstractNum>
  <w:abstractNum w:abstractNumId="15" w15:restartNumberingAfterBreak="0">
    <w:nsid w:val="319C7C89"/>
    <w:multiLevelType w:val="hybridMultilevel"/>
    <w:tmpl w:val="AFB42572"/>
    <w:lvl w:ilvl="0" w:tplc="0058AB26">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15:restartNumberingAfterBreak="0">
    <w:nsid w:val="334A4D2D"/>
    <w:multiLevelType w:val="hybridMultilevel"/>
    <w:tmpl w:val="187CA208"/>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5B36E1"/>
    <w:multiLevelType w:val="hybridMultilevel"/>
    <w:tmpl w:val="4AD2C0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4E7327E"/>
    <w:multiLevelType w:val="hybridMultilevel"/>
    <w:tmpl w:val="AE78B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9801124"/>
    <w:multiLevelType w:val="hybridMultilevel"/>
    <w:tmpl w:val="8F7281F8"/>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D374C"/>
    <w:multiLevelType w:val="hybridMultilevel"/>
    <w:tmpl w:val="3FA040A2"/>
    <w:lvl w:ilvl="0" w:tplc="0058AB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F847215"/>
    <w:multiLevelType w:val="hybridMultilevel"/>
    <w:tmpl w:val="A88464E0"/>
    <w:lvl w:ilvl="0" w:tplc="0058AB26">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4C3542EE"/>
    <w:multiLevelType w:val="hybridMultilevel"/>
    <w:tmpl w:val="420409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F7D2E07"/>
    <w:multiLevelType w:val="hybridMultilevel"/>
    <w:tmpl w:val="ADA2AAB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860637"/>
    <w:multiLevelType w:val="hybridMultilevel"/>
    <w:tmpl w:val="603A114E"/>
    <w:lvl w:ilvl="0" w:tplc="0058AB26">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609D3CAA"/>
    <w:multiLevelType w:val="hybridMultilevel"/>
    <w:tmpl w:val="2D50BF20"/>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2455CE"/>
    <w:multiLevelType w:val="hybridMultilevel"/>
    <w:tmpl w:val="2CB467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345294B"/>
    <w:multiLevelType w:val="hybridMultilevel"/>
    <w:tmpl w:val="A86E2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C65D08"/>
    <w:multiLevelType w:val="hybridMultilevel"/>
    <w:tmpl w:val="0AEC4A84"/>
    <w:lvl w:ilvl="0" w:tplc="040C0017">
      <w:start w:val="1"/>
      <w:numFmt w:val="lowerLetter"/>
      <w:lvlText w:val="%1)"/>
      <w:lvlJc w:val="left"/>
      <w:pPr>
        <w:ind w:left="720" w:hanging="360"/>
      </w:pPr>
      <w:rPr>
        <w:rFonts w:hint="default"/>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556384"/>
    <w:multiLevelType w:val="hybridMultilevel"/>
    <w:tmpl w:val="2CBA3DB0"/>
    <w:lvl w:ilvl="0" w:tplc="0058AB26">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79D457F"/>
    <w:multiLevelType w:val="hybridMultilevel"/>
    <w:tmpl w:val="A77E2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BA4458"/>
    <w:multiLevelType w:val="hybridMultilevel"/>
    <w:tmpl w:val="B950E8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AC25E7F"/>
    <w:multiLevelType w:val="hybridMultilevel"/>
    <w:tmpl w:val="F6F479B6"/>
    <w:lvl w:ilvl="0" w:tplc="0058AB26">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6B573062"/>
    <w:multiLevelType w:val="hybridMultilevel"/>
    <w:tmpl w:val="BCF81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00659E5"/>
    <w:multiLevelType w:val="hybridMultilevel"/>
    <w:tmpl w:val="F75C4A30"/>
    <w:lvl w:ilvl="0" w:tplc="0058AB2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573487"/>
    <w:multiLevelType w:val="hybridMultilevel"/>
    <w:tmpl w:val="D87A4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D52159"/>
    <w:multiLevelType w:val="hybridMultilevel"/>
    <w:tmpl w:val="2A8EE626"/>
    <w:lvl w:ilvl="0" w:tplc="0058AB26">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15:restartNumberingAfterBreak="0">
    <w:nsid w:val="7CD24ADC"/>
    <w:multiLevelType w:val="hybridMultilevel"/>
    <w:tmpl w:val="5A6EA8A8"/>
    <w:lvl w:ilvl="0" w:tplc="0058AB26">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38" w15:restartNumberingAfterBreak="0">
    <w:nsid w:val="7E5F5BCD"/>
    <w:multiLevelType w:val="hybridMultilevel"/>
    <w:tmpl w:val="2EFAAB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1316042">
    <w:abstractNumId w:val="19"/>
  </w:num>
  <w:num w:numId="2" w16cid:durableId="1668559004">
    <w:abstractNumId w:val="16"/>
  </w:num>
  <w:num w:numId="3" w16cid:durableId="1371883081">
    <w:abstractNumId w:val="9"/>
  </w:num>
  <w:num w:numId="4" w16cid:durableId="403139269">
    <w:abstractNumId w:val="15"/>
  </w:num>
  <w:num w:numId="5" w16cid:durableId="2095735423">
    <w:abstractNumId w:val="36"/>
  </w:num>
  <w:num w:numId="6" w16cid:durableId="189029532">
    <w:abstractNumId w:val="21"/>
  </w:num>
  <w:num w:numId="7" w16cid:durableId="1491749001">
    <w:abstractNumId w:val="29"/>
  </w:num>
  <w:num w:numId="8" w16cid:durableId="351612236">
    <w:abstractNumId w:val="32"/>
  </w:num>
  <w:num w:numId="9" w16cid:durableId="1765611149">
    <w:abstractNumId w:val="6"/>
  </w:num>
  <w:num w:numId="10" w16cid:durableId="894899752">
    <w:abstractNumId w:val="4"/>
  </w:num>
  <w:num w:numId="11" w16cid:durableId="2058967026">
    <w:abstractNumId w:val="1"/>
  </w:num>
  <w:num w:numId="12" w16cid:durableId="154956232">
    <w:abstractNumId w:val="24"/>
  </w:num>
  <w:num w:numId="13" w16cid:durableId="673218076">
    <w:abstractNumId w:val="35"/>
  </w:num>
  <w:num w:numId="14" w16cid:durableId="11226616">
    <w:abstractNumId w:val="23"/>
  </w:num>
  <w:num w:numId="15" w16cid:durableId="1411777122">
    <w:abstractNumId w:val="33"/>
  </w:num>
  <w:num w:numId="16" w16cid:durableId="1809785417">
    <w:abstractNumId w:val="7"/>
  </w:num>
  <w:num w:numId="17" w16cid:durableId="384377738">
    <w:abstractNumId w:val="5"/>
  </w:num>
  <w:num w:numId="18" w16cid:durableId="1008826625">
    <w:abstractNumId w:val="37"/>
  </w:num>
  <w:num w:numId="19" w16cid:durableId="831337650">
    <w:abstractNumId w:val="30"/>
  </w:num>
  <w:num w:numId="20" w16cid:durableId="563151492">
    <w:abstractNumId w:val="2"/>
  </w:num>
  <w:num w:numId="21" w16cid:durableId="908072489">
    <w:abstractNumId w:val="28"/>
  </w:num>
  <w:num w:numId="22" w16cid:durableId="1674263167">
    <w:abstractNumId w:val="20"/>
  </w:num>
  <w:num w:numId="23" w16cid:durableId="196352382">
    <w:abstractNumId w:val="10"/>
  </w:num>
  <w:num w:numId="24" w16cid:durableId="309788996">
    <w:abstractNumId w:val="34"/>
  </w:num>
  <w:num w:numId="25" w16cid:durableId="1794249105">
    <w:abstractNumId w:val="25"/>
  </w:num>
  <w:num w:numId="26" w16cid:durableId="101995777">
    <w:abstractNumId w:val="3"/>
  </w:num>
  <w:num w:numId="27" w16cid:durableId="151989986">
    <w:abstractNumId w:val="11"/>
  </w:num>
  <w:num w:numId="28" w16cid:durableId="2131387678">
    <w:abstractNumId w:val="14"/>
  </w:num>
  <w:num w:numId="29" w16cid:durableId="1121345169">
    <w:abstractNumId w:val="27"/>
  </w:num>
  <w:num w:numId="30" w16cid:durableId="924192326">
    <w:abstractNumId w:val="12"/>
  </w:num>
  <w:num w:numId="31" w16cid:durableId="552355184">
    <w:abstractNumId w:val="22"/>
  </w:num>
  <w:num w:numId="32" w16cid:durableId="1887986361">
    <w:abstractNumId w:val="26"/>
  </w:num>
  <w:num w:numId="33" w16cid:durableId="632709649">
    <w:abstractNumId w:val="8"/>
  </w:num>
  <w:num w:numId="34" w16cid:durableId="1912277461">
    <w:abstractNumId w:val="38"/>
  </w:num>
  <w:num w:numId="35" w16cid:durableId="925262138">
    <w:abstractNumId w:val="17"/>
  </w:num>
  <w:num w:numId="36" w16cid:durableId="492336944">
    <w:abstractNumId w:val="18"/>
  </w:num>
  <w:num w:numId="37" w16cid:durableId="1374577310">
    <w:abstractNumId w:val="31"/>
  </w:num>
  <w:num w:numId="38" w16cid:durableId="577447123">
    <w:abstractNumId w:val="0"/>
  </w:num>
  <w:num w:numId="39" w16cid:durableId="62450281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6E"/>
    <w:rsid w:val="000132C8"/>
    <w:rsid w:val="000674A3"/>
    <w:rsid w:val="00070BBE"/>
    <w:rsid w:val="00091A4F"/>
    <w:rsid w:val="00092364"/>
    <w:rsid w:val="000D2F46"/>
    <w:rsid w:val="00106831"/>
    <w:rsid w:val="00114C11"/>
    <w:rsid w:val="001A5BD5"/>
    <w:rsid w:val="001F7F3D"/>
    <w:rsid w:val="002456DC"/>
    <w:rsid w:val="00284A9B"/>
    <w:rsid w:val="00287014"/>
    <w:rsid w:val="00303C69"/>
    <w:rsid w:val="00305E2B"/>
    <w:rsid w:val="00330C70"/>
    <w:rsid w:val="003D3A25"/>
    <w:rsid w:val="003D6118"/>
    <w:rsid w:val="004272EB"/>
    <w:rsid w:val="0043507A"/>
    <w:rsid w:val="004702CB"/>
    <w:rsid w:val="004B31A1"/>
    <w:rsid w:val="004F1EE5"/>
    <w:rsid w:val="004F7135"/>
    <w:rsid w:val="005131B2"/>
    <w:rsid w:val="00592D9D"/>
    <w:rsid w:val="005A0556"/>
    <w:rsid w:val="005A096D"/>
    <w:rsid w:val="005A106E"/>
    <w:rsid w:val="005C022B"/>
    <w:rsid w:val="00602FE1"/>
    <w:rsid w:val="0063265B"/>
    <w:rsid w:val="0064166B"/>
    <w:rsid w:val="006603F6"/>
    <w:rsid w:val="006A1190"/>
    <w:rsid w:val="006E097F"/>
    <w:rsid w:val="006E337C"/>
    <w:rsid w:val="006F00F4"/>
    <w:rsid w:val="0070249D"/>
    <w:rsid w:val="0074452F"/>
    <w:rsid w:val="00755E05"/>
    <w:rsid w:val="007F5AA9"/>
    <w:rsid w:val="00881F52"/>
    <w:rsid w:val="008831C1"/>
    <w:rsid w:val="008A463C"/>
    <w:rsid w:val="008D14AB"/>
    <w:rsid w:val="00941310"/>
    <w:rsid w:val="00977E04"/>
    <w:rsid w:val="0098578D"/>
    <w:rsid w:val="00991345"/>
    <w:rsid w:val="009A7020"/>
    <w:rsid w:val="00A04430"/>
    <w:rsid w:val="00A415F6"/>
    <w:rsid w:val="00A620CC"/>
    <w:rsid w:val="00A8315F"/>
    <w:rsid w:val="00A87B48"/>
    <w:rsid w:val="00AA3586"/>
    <w:rsid w:val="00AA5B58"/>
    <w:rsid w:val="00AC6513"/>
    <w:rsid w:val="00AE2BBF"/>
    <w:rsid w:val="00AE7D07"/>
    <w:rsid w:val="00AF60FE"/>
    <w:rsid w:val="00BD56A8"/>
    <w:rsid w:val="00C24797"/>
    <w:rsid w:val="00C474ED"/>
    <w:rsid w:val="00C61625"/>
    <w:rsid w:val="00CE0D4B"/>
    <w:rsid w:val="00CF24D6"/>
    <w:rsid w:val="00CF6D97"/>
    <w:rsid w:val="00D227EB"/>
    <w:rsid w:val="00D3535E"/>
    <w:rsid w:val="00E032F4"/>
    <w:rsid w:val="00E0632A"/>
    <w:rsid w:val="00E23EB2"/>
    <w:rsid w:val="00E632DA"/>
    <w:rsid w:val="00ED0E32"/>
    <w:rsid w:val="00F23D39"/>
    <w:rsid w:val="00F56A98"/>
    <w:rsid w:val="00F95926"/>
    <w:rsid w:val="00F97F3D"/>
    <w:rsid w:val="00FA40BD"/>
    <w:rsid w:val="00FC7C73"/>
    <w:rsid w:val="00FD0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DBE35"/>
  <w15:docId w15:val="{16D4CED6-8C70-4538-A1F9-F53840E3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tabs>
        <w:tab w:val="right" w:pos="2268"/>
        <w:tab w:val="left" w:pos="5670"/>
      </w:tabs>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jc w:val="both"/>
    </w:pPr>
    <w:rPr>
      <w:rFonts w:ascii="Berlin Sans FB" w:hAnsi="Berlin Sans FB"/>
      <w:sz w:val="24"/>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Explorateurdedocuments">
    <w:name w:val="Document Map"/>
    <w:basedOn w:val="Normal"/>
    <w:semiHidden/>
    <w:pPr>
      <w:shd w:val="clear" w:color="auto" w:fill="000080"/>
    </w:pPr>
    <w:rPr>
      <w:rFonts w:ascii="Tahoma" w:hAnsi="Tahoma" w:cs="Tahoma"/>
    </w:rPr>
  </w:style>
  <w:style w:type="character" w:customStyle="1" w:styleId="En-tteCar">
    <w:name w:val="En-tête Car"/>
    <w:link w:val="En-tte"/>
  </w:style>
  <w:style w:type="character" w:customStyle="1" w:styleId="PieddepageCar">
    <w:name w:val="Pied de page Car"/>
    <w:link w:val="Pieddepage"/>
    <w:uiPriority w:val="99"/>
  </w:style>
  <w:style w:type="character" w:customStyle="1" w:styleId="Mentionnonrsolue1">
    <w:name w:val="Mention non résolue1"/>
    <w:uiPriority w:val="99"/>
    <w:semiHidden/>
    <w:unhideWhenUsed/>
    <w:rPr>
      <w:color w:val="808080"/>
      <w:shd w:val="clear" w:color="auto" w:fill="E6E6E6"/>
    </w:rPr>
  </w:style>
  <w:style w:type="paragraph" w:styleId="Paragraphedeliste">
    <w:name w:val="List Paragraph"/>
    <w:basedOn w:val="Normal"/>
    <w:uiPriority w:val="34"/>
    <w:qFormat/>
    <w:pPr>
      <w:ind w:left="720"/>
      <w:contextualSpacing/>
    </w:pPr>
    <w:rPr>
      <w:rFonts w:ascii="Cambria" w:hAnsi="Cambria"/>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basedOn w:val="Policepardfaut"/>
    <w:link w:val="Textedebulles"/>
    <w:uiPriority w:val="99"/>
    <w:rPr>
      <w:rFonts w:ascii="Segoe UI" w:hAnsi="Segoe UI" w:cs="Segoe UI"/>
      <w:sz w:val="18"/>
      <w:szCs w:val="18"/>
    </w:rPr>
  </w:style>
  <w:style w:type="paragraph" w:styleId="Titre">
    <w:name w:val="Title"/>
    <w:basedOn w:val="Normal"/>
    <w:next w:val="Normal"/>
    <w:link w:val="TitreCar"/>
    <w:qFormat/>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Pr>
      <w:color w:val="808080"/>
      <w:shd w:val="clear" w:color="auto" w:fill="E6E6E6"/>
    </w:rPr>
  </w:style>
  <w:style w:type="character" w:styleId="Lienhypertextesuivivisit">
    <w:name w:val="FollowedHyperlink"/>
    <w:basedOn w:val="Policepardfaut"/>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842">
      <w:bodyDiv w:val="1"/>
      <w:marLeft w:val="0"/>
      <w:marRight w:val="0"/>
      <w:marTop w:val="0"/>
      <w:marBottom w:val="0"/>
      <w:divBdr>
        <w:top w:val="none" w:sz="0" w:space="0" w:color="auto"/>
        <w:left w:val="none" w:sz="0" w:space="0" w:color="auto"/>
        <w:bottom w:val="none" w:sz="0" w:space="0" w:color="auto"/>
        <w:right w:val="none" w:sz="0" w:space="0" w:color="auto"/>
      </w:divBdr>
    </w:div>
    <w:div w:id="80414135">
      <w:bodyDiv w:val="1"/>
      <w:marLeft w:val="0"/>
      <w:marRight w:val="0"/>
      <w:marTop w:val="0"/>
      <w:marBottom w:val="0"/>
      <w:divBdr>
        <w:top w:val="none" w:sz="0" w:space="0" w:color="auto"/>
        <w:left w:val="none" w:sz="0" w:space="0" w:color="auto"/>
        <w:bottom w:val="none" w:sz="0" w:space="0" w:color="auto"/>
        <w:right w:val="none" w:sz="0" w:space="0" w:color="auto"/>
      </w:divBdr>
    </w:div>
    <w:div w:id="92865226">
      <w:bodyDiv w:val="1"/>
      <w:marLeft w:val="0"/>
      <w:marRight w:val="0"/>
      <w:marTop w:val="0"/>
      <w:marBottom w:val="0"/>
      <w:divBdr>
        <w:top w:val="none" w:sz="0" w:space="0" w:color="auto"/>
        <w:left w:val="none" w:sz="0" w:space="0" w:color="auto"/>
        <w:bottom w:val="none" w:sz="0" w:space="0" w:color="auto"/>
        <w:right w:val="none" w:sz="0" w:space="0" w:color="auto"/>
      </w:divBdr>
    </w:div>
    <w:div w:id="205945481">
      <w:bodyDiv w:val="1"/>
      <w:marLeft w:val="0"/>
      <w:marRight w:val="0"/>
      <w:marTop w:val="0"/>
      <w:marBottom w:val="0"/>
      <w:divBdr>
        <w:top w:val="none" w:sz="0" w:space="0" w:color="auto"/>
        <w:left w:val="none" w:sz="0" w:space="0" w:color="auto"/>
        <w:bottom w:val="none" w:sz="0" w:space="0" w:color="auto"/>
        <w:right w:val="none" w:sz="0" w:space="0" w:color="auto"/>
      </w:divBdr>
    </w:div>
    <w:div w:id="206452627">
      <w:bodyDiv w:val="1"/>
      <w:marLeft w:val="0"/>
      <w:marRight w:val="0"/>
      <w:marTop w:val="0"/>
      <w:marBottom w:val="0"/>
      <w:divBdr>
        <w:top w:val="none" w:sz="0" w:space="0" w:color="auto"/>
        <w:left w:val="none" w:sz="0" w:space="0" w:color="auto"/>
        <w:bottom w:val="none" w:sz="0" w:space="0" w:color="auto"/>
        <w:right w:val="none" w:sz="0" w:space="0" w:color="auto"/>
      </w:divBdr>
    </w:div>
    <w:div w:id="520552832">
      <w:bodyDiv w:val="1"/>
      <w:marLeft w:val="0"/>
      <w:marRight w:val="0"/>
      <w:marTop w:val="0"/>
      <w:marBottom w:val="0"/>
      <w:divBdr>
        <w:top w:val="none" w:sz="0" w:space="0" w:color="auto"/>
        <w:left w:val="none" w:sz="0" w:space="0" w:color="auto"/>
        <w:bottom w:val="none" w:sz="0" w:space="0" w:color="auto"/>
        <w:right w:val="none" w:sz="0" w:space="0" w:color="auto"/>
      </w:divBdr>
    </w:div>
    <w:div w:id="525288291">
      <w:bodyDiv w:val="1"/>
      <w:marLeft w:val="0"/>
      <w:marRight w:val="0"/>
      <w:marTop w:val="0"/>
      <w:marBottom w:val="0"/>
      <w:divBdr>
        <w:top w:val="none" w:sz="0" w:space="0" w:color="auto"/>
        <w:left w:val="none" w:sz="0" w:space="0" w:color="auto"/>
        <w:bottom w:val="none" w:sz="0" w:space="0" w:color="auto"/>
        <w:right w:val="none" w:sz="0" w:space="0" w:color="auto"/>
      </w:divBdr>
    </w:div>
    <w:div w:id="585966488">
      <w:bodyDiv w:val="1"/>
      <w:marLeft w:val="0"/>
      <w:marRight w:val="0"/>
      <w:marTop w:val="0"/>
      <w:marBottom w:val="0"/>
      <w:divBdr>
        <w:top w:val="none" w:sz="0" w:space="0" w:color="auto"/>
        <w:left w:val="none" w:sz="0" w:space="0" w:color="auto"/>
        <w:bottom w:val="none" w:sz="0" w:space="0" w:color="auto"/>
        <w:right w:val="none" w:sz="0" w:space="0" w:color="auto"/>
      </w:divBdr>
    </w:div>
    <w:div w:id="720906538">
      <w:bodyDiv w:val="1"/>
      <w:marLeft w:val="0"/>
      <w:marRight w:val="0"/>
      <w:marTop w:val="0"/>
      <w:marBottom w:val="0"/>
      <w:divBdr>
        <w:top w:val="none" w:sz="0" w:space="0" w:color="auto"/>
        <w:left w:val="none" w:sz="0" w:space="0" w:color="auto"/>
        <w:bottom w:val="none" w:sz="0" w:space="0" w:color="auto"/>
        <w:right w:val="none" w:sz="0" w:space="0" w:color="auto"/>
      </w:divBdr>
    </w:div>
    <w:div w:id="730032439">
      <w:bodyDiv w:val="1"/>
      <w:marLeft w:val="0"/>
      <w:marRight w:val="0"/>
      <w:marTop w:val="0"/>
      <w:marBottom w:val="0"/>
      <w:divBdr>
        <w:top w:val="none" w:sz="0" w:space="0" w:color="auto"/>
        <w:left w:val="none" w:sz="0" w:space="0" w:color="auto"/>
        <w:bottom w:val="none" w:sz="0" w:space="0" w:color="auto"/>
        <w:right w:val="none" w:sz="0" w:space="0" w:color="auto"/>
      </w:divBdr>
    </w:div>
    <w:div w:id="802651072">
      <w:bodyDiv w:val="1"/>
      <w:marLeft w:val="0"/>
      <w:marRight w:val="0"/>
      <w:marTop w:val="0"/>
      <w:marBottom w:val="0"/>
      <w:divBdr>
        <w:top w:val="none" w:sz="0" w:space="0" w:color="auto"/>
        <w:left w:val="none" w:sz="0" w:space="0" w:color="auto"/>
        <w:bottom w:val="none" w:sz="0" w:space="0" w:color="auto"/>
        <w:right w:val="none" w:sz="0" w:space="0" w:color="auto"/>
      </w:divBdr>
    </w:div>
    <w:div w:id="814761170">
      <w:bodyDiv w:val="1"/>
      <w:marLeft w:val="0"/>
      <w:marRight w:val="0"/>
      <w:marTop w:val="0"/>
      <w:marBottom w:val="0"/>
      <w:divBdr>
        <w:top w:val="none" w:sz="0" w:space="0" w:color="auto"/>
        <w:left w:val="none" w:sz="0" w:space="0" w:color="auto"/>
        <w:bottom w:val="none" w:sz="0" w:space="0" w:color="auto"/>
        <w:right w:val="none" w:sz="0" w:space="0" w:color="auto"/>
      </w:divBdr>
    </w:div>
    <w:div w:id="852063578">
      <w:bodyDiv w:val="1"/>
      <w:marLeft w:val="0"/>
      <w:marRight w:val="0"/>
      <w:marTop w:val="0"/>
      <w:marBottom w:val="0"/>
      <w:divBdr>
        <w:top w:val="none" w:sz="0" w:space="0" w:color="auto"/>
        <w:left w:val="none" w:sz="0" w:space="0" w:color="auto"/>
        <w:bottom w:val="none" w:sz="0" w:space="0" w:color="auto"/>
        <w:right w:val="none" w:sz="0" w:space="0" w:color="auto"/>
      </w:divBdr>
    </w:div>
    <w:div w:id="855269496">
      <w:bodyDiv w:val="1"/>
      <w:marLeft w:val="0"/>
      <w:marRight w:val="0"/>
      <w:marTop w:val="0"/>
      <w:marBottom w:val="0"/>
      <w:divBdr>
        <w:top w:val="none" w:sz="0" w:space="0" w:color="auto"/>
        <w:left w:val="none" w:sz="0" w:space="0" w:color="auto"/>
        <w:bottom w:val="none" w:sz="0" w:space="0" w:color="auto"/>
        <w:right w:val="none" w:sz="0" w:space="0" w:color="auto"/>
      </w:divBdr>
    </w:div>
    <w:div w:id="902252297">
      <w:bodyDiv w:val="1"/>
      <w:marLeft w:val="0"/>
      <w:marRight w:val="0"/>
      <w:marTop w:val="0"/>
      <w:marBottom w:val="0"/>
      <w:divBdr>
        <w:top w:val="none" w:sz="0" w:space="0" w:color="auto"/>
        <w:left w:val="none" w:sz="0" w:space="0" w:color="auto"/>
        <w:bottom w:val="none" w:sz="0" w:space="0" w:color="auto"/>
        <w:right w:val="none" w:sz="0" w:space="0" w:color="auto"/>
      </w:divBdr>
    </w:div>
    <w:div w:id="935821150">
      <w:bodyDiv w:val="1"/>
      <w:marLeft w:val="0"/>
      <w:marRight w:val="0"/>
      <w:marTop w:val="0"/>
      <w:marBottom w:val="0"/>
      <w:divBdr>
        <w:top w:val="none" w:sz="0" w:space="0" w:color="auto"/>
        <w:left w:val="none" w:sz="0" w:space="0" w:color="auto"/>
        <w:bottom w:val="none" w:sz="0" w:space="0" w:color="auto"/>
        <w:right w:val="none" w:sz="0" w:space="0" w:color="auto"/>
      </w:divBdr>
      <w:divsChild>
        <w:div w:id="421990385">
          <w:marLeft w:val="547"/>
          <w:marRight w:val="0"/>
          <w:marTop w:val="0"/>
          <w:marBottom w:val="0"/>
          <w:divBdr>
            <w:top w:val="none" w:sz="0" w:space="0" w:color="auto"/>
            <w:left w:val="none" w:sz="0" w:space="0" w:color="auto"/>
            <w:bottom w:val="none" w:sz="0" w:space="0" w:color="auto"/>
            <w:right w:val="none" w:sz="0" w:space="0" w:color="auto"/>
          </w:divBdr>
        </w:div>
        <w:div w:id="204828121">
          <w:marLeft w:val="547"/>
          <w:marRight w:val="0"/>
          <w:marTop w:val="0"/>
          <w:marBottom w:val="0"/>
          <w:divBdr>
            <w:top w:val="none" w:sz="0" w:space="0" w:color="auto"/>
            <w:left w:val="none" w:sz="0" w:space="0" w:color="auto"/>
            <w:bottom w:val="none" w:sz="0" w:space="0" w:color="auto"/>
            <w:right w:val="none" w:sz="0" w:space="0" w:color="auto"/>
          </w:divBdr>
        </w:div>
      </w:divsChild>
    </w:div>
    <w:div w:id="1111246851">
      <w:bodyDiv w:val="1"/>
      <w:marLeft w:val="0"/>
      <w:marRight w:val="0"/>
      <w:marTop w:val="0"/>
      <w:marBottom w:val="0"/>
      <w:divBdr>
        <w:top w:val="none" w:sz="0" w:space="0" w:color="auto"/>
        <w:left w:val="none" w:sz="0" w:space="0" w:color="auto"/>
        <w:bottom w:val="none" w:sz="0" w:space="0" w:color="auto"/>
        <w:right w:val="none" w:sz="0" w:space="0" w:color="auto"/>
      </w:divBdr>
    </w:div>
    <w:div w:id="1246189381">
      <w:bodyDiv w:val="1"/>
      <w:marLeft w:val="0"/>
      <w:marRight w:val="0"/>
      <w:marTop w:val="0"/>
      <w:marBottom w:val="0"/>
      <w:divBdr>
        <w:top w:val="none" w:sz="0" w:space="0" w:color="auto"/>
        <w:left w:val="none" w:sz="0" w:space="0" w:color="auto"/>
        <w:bottom w:val="none" w:sz="0" w:space="0" w:color="auto"/>
        <w:right w:val="none" w:sz="0" w:space="0" w:color="auto"/>
      </w:divBdr>
    </w:div>
    <w:div w:id="1361123080">
      <w:bodyDiv w:val="1"/>
      <w:marLeft w:val="0"/>
      <w:marRight w:val="0"/>
      <w:marTop w:val="0"/>
      <w:marBottom w:val="0"/>
      <w:divBdr>
        <w:top w:val="none" w:sz="0" w:space="0" w:color="auto"/>
        <w:left w:val="none" w:sz="0" w:space="0" w:color="auto"/>
        <w:bottom w:val="none" w:sz="0" w:space="0" w:color="auto"/>
        <w:right w:val="none" w:sz="0" w:space="0" w:color="auto"/>
      </w:divBdr>
    </w:div>
    <w:div w:id="1376347563">
      <w:bodyDiv w:val="1"/>
      <w:marLeft w:val="0"/>
      <w:marRight w:val="0"/>
      <w:marTop w:val="0"/>
      <w:marBottom w:val="0"/>
      <w:divBdr>
        <w:top w:val="none" w:sz="0" w:space="0" w:color="auto"/>
        <w:left w:val="none" w:sz="0" w:space="0" w:color="auto"/>
        <w:bottom w:val="none" w:sz="0" w:space="0" w:color="auto"/>
        <w:right w:val="none" w:sz="0" w:space="0" w:color="auto"/>
      </w:divBdr>
      <w:divsChild>
        <w:div w:id="902446567">
          <w:marLeft w:val="547"/>
          <w:marRight w:val="0"/>
          <w:marTop w:val="0"/>
          <w:marBottom w:val="0"/>
          <w:divBdr>
            <w:top w:val="none" w:sz="0" w:space="0" w:color="auto"/>
            <w:left w:val="none" w:sz="0" w:space="0" w:color="auto"/>
            <w:bottom w:val="none" w:sz="0" w:space="0" w:color="auto"/>
            <w:right w:val="none" w:sz="0" w:space="0" w:color="auto"/>
          </w:divBdr>
        </w:div>
      </w:divsChild>
    </w:div>
    <w:div w:id="1406225361">
      <w:bodyDiv w:val="1"/>
      <w:marLeft w:val="0"/>
      <w:marRight w:val="0"/>
      <w:marTop w:val="0"/>
      <w:marBottom w:val="0"/>
      <w:divBdr>
        <w:top w:val="none" w:sz="0" w:space="0" w:color="auto"/>
        <w:left w:val="none" w:sz="0" w:space="0" w:color="auto"/>
        <w:bottom w:val="none" w:sz="0" w:space="0" w:color="auto"/>
        <w:right w:val="none" w:sz="0" w:space="0" w:color="auto"/>
      </w:divBdr>
    </w:div>
    <w:div w:id="1494957251">
      <w:bodyDiv w:val="1"/>
      <w:marLeft w:val="0"/>
      <w:marRight w:val="0"/>
      <w:marTop w:val="0"/>
      <w:marBottom w:val="0"/>
      <w:divBdr>
        <w:top w:val="none" w:sz="0" w:space="0" w:color="auto"/>
        <w:left w:val="none" w:sz="0" w:space="0" w:color="auto"/>
        <w:bottom w:val="none" w:sz="0" w:space="0" w:color="auto"/>
        <w:right w:val="none" w:sz="0" w:space="0" w:color="auto"/>
      </w:divBdr>
      <w:divsChild>
        <w:div w:id="1851796449">
          <w:marLeft w:val="547"/>
          <w:marRight w:val="0"/>
          <w:marTop w:val="0"/>
          <w:marBottom w:val="0"/>
          <w:divBdr>
            <w:top w:val="none" w:sz="0" w:space="0" w:color="auto"/>
            <w:left w:val="none" w:sz="0" w:space="0" w:color="auto"/>
            <w:bottom w:val="none" w:sz="0" w:space="0" w:color="auto"/>
            <w:right w:val="none" w:sz="0" w:space="0" w:color="auto"/>
          </w:divBdr>
        </w:div>
      </w:divsChild>
    </w:div>
    <w:div w:id="1526097421">
      <w:bodyDiv w:val="1"/>
      <w:marLeft w:val="0"/>
      <w:marRight w:val="0"/>
      <w:marTop w:val="0"/>
      <w:marBottom w:val="0"/>
      <w:divBdr>
        <w:top w:val="none" w:sz="0" w:space="0" w:color="auto"/>
        <w:left w:val="none" w:sz="0" w:space="0" w:color="auto"/>
        <w:bottom w:val="none" w:sz="0" w:space="0" w:color="auto"/>
        <w:right w:val="none" w:sz="0" w:space="0" w:color="auto"/>
      </w:divBdr>
    </w:div>
    <w:div w:id="1832210041">
      <w:bodyDiv w:val="1"/>
      <w:marLeft w:val="0"/>
      <w:marRight w:val="0"/>
      <w:marTop w:val="0"/>
      <w:marBottom w:val="0"/>
      <w:divBdr>
        <w:top w:val="none" w:sz="0" w:space="0" w:color="auto"/>
        <w:left w:val="none" w:sz="0" w:space="0" w:color="auto"/>
        <w:bottom w:val="none" w:sz="0" w:space="0" w:color="auto"/>
        <w:right w:val="none" w:sz="0" w:space="0" w:color="auto"/>
      </w:divBdr>
    </w:div>
    <w:div w:id="1835489408">
      <w:bodyDiv w:val="1"/>
      <w:marLeft w:val="0"/>
      <w:marRight w:val="0"/>
      <w:marTop w:val="0"/>
      <w:marBottom w:val="0"/>
      <w:divBdr>
        <w:top w:val="none" w:sz="0" w:space="0" w:color="auto"/>
        <w:left w:val="none" w:sz="0" w:space="0" w:color="auto"/>
        <w:bottom w:val="none" w:sz="0" w:space="0" w:color="auto"/>
        <w:right w:val="none" w:sz="0" w:space="0" w:color="auto"/>
      </w:divBdr>
    </w:div>
    <w:div w:id="1877691360">
      <w:bodyDiv w:val="1"/>
      <w:marLeft w:val="0"/>
      <w:marRight w:val="0"/>
      <w:marTop w:val="0"/>
      <w:marBottom w:val="0"/>
      <w:divBdr>
        <w:top w:val="none" w:sz="0" w:space="0" w:color="auto"/>
        <w:left w:val="none" w:sz="0" w:space="0" w:color="auto"/>
        <w:bottom w:val="none" w:sz="0" w:space="0" w:color="auto"/>
        <w:right w:val="none" w:sz="0" w:space="0" w:color="auto"/>
      </w:divBdr>
      <w:divsChild>
        <w:div w:id="403838335">
          <w:marLeft w:val="547"/>
          <w:marRight w:val="0"/>
          <w:marTop w:val="0"/>
          <w:marBottom w:val="0"/>
          <w:divBdr>
            <w:top w:val="none" w:sz="0" w:space="0" w:color="auto"/>
            <w:left w:val="none" w:sz="0" w:space="0" w:color="auto"/>
            <w:bottom w:val="none" w:sz="0" w:space="0" w:color="auto"/>
            <w:right w:val="none" w:sz="0" w:space="0" w:color="auto"/>
          </w:divBdr>
        </w:div>
        <w:div w:id="395327215">
          <w:marLeft w:val="547"/>
          <w:marRight w:val="0"/>
          <w:marTop w:val="0"/>
          <w:marBottom w:val="0"/>
          <w:divBdr>
            <w:top w:val="none" w:sz="0" w:space="0" w:color="auto"/>
            <w:left w:val="none" w:sz="0" w:space="0" w:color="auto"/>
            <w:bottom w:val="none" w:sz="0" w:space="0" w:color="auto"/>
            <w:right w:val="none" w:sz="0" w:space="0" w:color="auto"/>
          </w:divBdr>
        </w:div>
        <w:div w:id="463233350">
          <w:marLeft w:val="547"/>
          <w:marRight w:val="0"/>
          <w:marTop w:val="0"/>
          <w:marBottom w:val="0"/>
          <w:divBdr>
            <w:top w:val="none" w:sz="0" w:space="0" w:color="auto"/>
            <w:left w:val="none" w:sz="0" w:space="0" w:color="auto"/>
            <w:bottom w:val="none" w:sz="0" w:space="0" w:color="auto"/>
            <w:right w:val="none" w:sz="0" w:space="0" w:color="auto"/>
          </w:divBdr>
        </w:div>
      </w:divsChild>
    </w:div>
    <w:div w:id="1992059044">
      <w:bodyDiv w:val="1"/>
      <w:marLeft w:val="0"/>
      <w:marRight w:val="0"/>
      <w:marTop w:val="0"/>
      <w:marBottom w:val="0"/>
      <w:divBdr>
        <w:top w:val="none" w:sz="0" w:space="0" w:color="auto"/>
        <w:left w:val="none" w:sz="0" w:space="0" w:color="auto"/>
        <w:bottom w:val="none" w:sz="0" w:space="0" w:color="auto"/>
        <w:right w:val="none" w:sz="0" w:space="0" w:color="auto"/>
      </w:divBdr>
    </w:div>
    <w:div w:id="2083789188">
      <w:bodyDiv w:val="1"/>
      <w:marLeft w:val="0"/>
      <w:marRight w:val="0"/>
      <w:marTop w:val="0"/>
      <w:marBottom w:val="0"/>
      <w:divBdr>
        <w:top w:val="none" w:sz="0" w:space="0" w:color="auto"/>
        <w:left w:val="none" w:sz="0" w:space="0" w:color="auto"/>
        <w:bottom w:val="none" w:sz="0" w:space="0" w:color="auto"/>
        <w:right w:val="none" w:sz="0" w:space="0" w:color="auto"/>
      </w:divBdr>
    </w:div>
    <w:div w:id="20847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mariemehouas@free.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casier-judiciaire.justice.gouv.fr/pages/accueil.xhtml" TargetMode="External"/><Relationship Id="rId28" Type="http://schemas.openxmlformats.org/officeDocument/2006/relationships/fontTable" Target="fontTable.xml"/><Relationship Id="rId10" Type="http://schemas.openxmlformats.org/officeDocument/2006/relationships/hyperlink" Target="mailto:formation@petanque.fr"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mailto:william.roux@petanque.fr" TargetMode="Externa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ormation@petanqu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Modeles\COURRIER.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594F2-AEF3-4482-BFD8-AB6582CE9E14}"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fr-FR"/>
        </a:p>
      </dgm:t>
    </dgm:pt>
    <dgm:pt modelId="{ADE38FCA-9B73-461E-9FF3-9A8B908E40BC}">
      <dgm:prSet phldrT="[Texte]" custT="1"/>
      <dgm:spPr/>
      <dgm:t>
        <a:bodyPr/>
        <a:lstStyle/>
        <a:p>
          <a:pPr>
            <a:lnSpc>
              <a:spcPct val="100000"/>
            </a:lnSpc>
            <a:spcAft>
              <a:spcPts val="0"/>
            </a:spcAft>
          </a:pPr>
          <a:endParaRPr lang="fr-FR" sz="1500" b="1"/>
        </a:p>
        <a:p>
          <a:pPr>
            <a:lnSpc>
              <a:spcPct val="100000"/>
            </a:lnSpc>
            <a:spcAft>
              <a:spcPts val="0"/>
            </a:spcAft>
          </a:pPr>
          <a:endParaRPr lang="fr-FR" sz="1500" b="1"/>
        </a:p>
        <a:p>
          <a:pPr>
            <a:lnSpc>
              <a:spcPct val="100000"/>
            </a:lnSpc>
            <a:spcAft>
              <a:spcPts val="0"/>
            </a:spcAft>
          </a:pPr>
          <a:endParaRPr lang="fr-FR" sz="1500" b="1"/>
        </a:p>
        <a:p>
          <a:pPr>
            <a:lnSpc>
              <a:spcPct val="100000"/>
            </a:lnSpc>
            <a:spcAft>
              <a:spcPts val="0"/>
            </a:spcAft>
          </a:pPr>
          <a:r>
            <a:rPr lang="fr-FR" sz="1500" b="1"/>
            <a:t>TRONC COMMUN</a:t>
          </a:r>
        </a:p>
      </dgm:t>
    </dgm:pt>
    <dgm:pt modelId="{A0E49954-60F2-43B3-A513-E9D0873047D7}" type="parTrans" cxnId="{685E2484-6C6C-4123-8BDE-73101DD601B3}">
      <dgm:prSet/>
      <dgm:spPr/>
      <dgm:t>
        <a:bodyPr/>
        <a:lstStyle/>
        <a:p>
          <a:endParaRPr lang="fr-FR"/>
        </a:p>
      </dgm:t>
    </dgm:pt>
    <dgm:pt modelId="{6E9489D8-4F37-4AAC-B5BE-2A9FE4B305F5}" type="sibTrans" cxnId="{685E2484-6C6C-4123-8BDE-73101DD601B3}">
      <dgm:prSet/>
      <dgm:spPr/>
      <dgm:t>
        <a:bodyPr/>
        <a:lstStyle/>
        <a:p>
          <a:endParaRPr lang="fr-FR"/>
        </a:p>
      </dgm:t>
    </dgm:pt>
    <dgm:pt modelId="{CE9C2DB2-5FCF-4381-A03F-2B612DB2206E}">
      <dgm:prSet phldrT="[Texte]" custT="1"/>
      <dgm:spPr/>
      <dgm:t>
        <a:bodyPr/>
        <a:lstStyle/>
        <a:p>
          <a:pPr>
            <a:lnSpc>
              <a:spcPct val="100000"/>
            </a:lnSpc>
            <a:spcAft>
              <a:spcPts val="0"/>
            </a:spcAft>
          </a:pPr>
          <a:r>
            <a:rPr lang="fr-FR" sz="1500" b="1"/>
            <a:t>ARBITRE</a:t>
          </a:r>
        </a:p>
        <a:p>
          <a:pPr>
            <a:lnSpc>
              <a:spcPct val="100000"/>
            </a:lnSpc>
            <a:spcAft>
              <a:spcPts val="0"/>
            </a:spcAft>
          </a:pPr>
          <a:r>
            <a:rPr lang="fr-FR" sz="1500" b="1"/>
            <a:t>DEPARTEMENTAL</a:t>
          </a:r>
        </a:p>
        <a:p>
          <a:pPr>
            <a:lnSpc>
              <a:spcPct val="100000"/>
            </a:lnSpc>
            <a:spcAft>
              <a:spcPts val="0"/>
            </a:spcAft>
          </a:pPr>
          <a:endParaRPr lang="fr-FR" sz="2100"/>
        </a:p>
      </dgm:t>
    </dgm:pt>
    <dgm:pt modelId="{12679D1F-3545-404C-9215-456136CA35EF}" type="parTrans" cxnId="{A72F5689-9B32-4200-9F7F-C8DC6A1D9D2D}">
      <dgm:prSet/>
      <dgm:spPr/>
      <dgm:t>
        <a:bodyPr/>
        <a:lstStyle/>
        <a:p>
          <a:endParaRPr lang="fr-FR"/>
        </a:p>
      </dgm:t>
    </dgm:pt>
    <dgm:pt modelId="{3A16BAB7-47CA-42EF-A8A1-8E05AFAC2FDB}" type="sibTrans" cxnId="{A72F5689-9B32-4200-9F7F-C8DC6A1D9D2D}">
      <dgm:prSet/>
      <dgm:spPr/>
      <dgm:t>
        <a:bodyPr/>
        <a:lstStyle/>
        <a:p>
          <a:endParaRPr lang="fr-FR"/>
        </a:p>
      </dgm:t>
    </dgm:pt>
    <dgm:pt modelId="{71A57530-E597-4820-B543-A2DA66A8A1FA}">
      <dgm:prSet phldrT="[Texte]" custT="1"/>
      <dgm:spPr/>
      <dgm:t>
        <a:bodyPr/>
        <a:lstStyle/>
        <a:p>
          <a:pPr>
            <a:lnSpc>
              <a:spcPct val="100000"/>
            </a:lnSpc>
            <a:spcAft>
              <a:spcPts val="0"/>
            </a:spcAft>
          </a:pPr>
          <a:r>
            <a:rPr lang="fr-FR" sz="1500" b="1"/>
            <a:t>ARBITRE REGIONAL</a:t>
          </a:r>
        </a:p>
        <a:p>
          <a:pPr>
            <a:lnSpc>
              <a:spcPct val="100000"/>
            </a:lnSpc>
            <a:spcAft>
              <a:spcPts val="0"/>
            </a:spcAft>
          </a:pPr>
          <a:endParaRPr lang="fr-FR" sz="2100"/>
        </a:p>
      </dgm:t>
    </dgm:pt>
    <dgm:pt modelId="{18AE31EB-239D-419B-A551-29756FCA9A88}" type="parTrans" cxnId="{2D792532-9C76-4A2D-A843-24B606BAA85F}">
      <dgm:prSet/>
      <dgm:spPr/>
      <dgm:t>
        <a:bodyPr/>
        <a:lstStyle/>
        <a:p>
          <a:endParaRPr lang="fr-FR"/>
        </a:p>
      </dgm:t>
    </dgm:pt>
    <dgm:pt modelId="{DE595962-6946-4574-9CF8-E3A76818955C}" type="sibTrans" cxnId="{2D792532-9C76-4A2D-A843-24B606BAA85F}">
      <dgm:prSet/>
      <dgm:spPr/>
      <dgm:t>
        <a:bodyPr/>
        <a:lstStyle/>
        <a:p>
          <a:endParaRPr lang="fr-FR"/>
        </a:p>
      </dgm:t>
    </dgm:pt>
    <dgm:pt modelId="{737550B5-70A6-4AB9-AF24-141ACFD94616}">
      <dgm:prSet phldrT="[Texte]" custT="1"/>
      <dgm:spPr/>
      <dgm:t>
        <a:bodyPr/>
        <a:lstStyle/>
        <a:p>
          <a:pPr>
            <a:lnSpc>
              <a:spcPct val="100000"/>
            </a:lnSpc>
            <a:spcAft>
              <a:spcPts val="0"/>
            </a:spcAft>
          </a:pPr>
          <a:r>
            <a:rPr lang="fr-FR" sz="1500" b="1"/>
            <a:t>ARBITRE NATIONAL</a:t>
          </a:r>
        </a:p>
        <a:p>
          <a:pPr>
            <a:lnSpc>
              <a:spcPct val="100000"/>
            </a:lnSpc>
            <a:spcAft>
              <a:spcPts val="0"/>
            </a:spcAft>
          </a:pPr>
          <a:endParaRPr lang="fr-FR" sz="2100"/>
        </a:p>
      </dgm:t>
    </dgm:pt>
    <dgm:pt modelId="{F8B59B3F-DA2E-4197-BDA9-FDE4949B410D}" type="parTrans" cxnId="{D188BB19-5E0F-45A3-BDD2-BE078CD4AD0B}">
      <dgm:prSet/>
      <dgm:spPr/>
      <dgm:t>
        <a:bodyPr/>
        <a:lstStyle/>
        <a:p>
          <a:endParaRPr lang="fr-FR"/>
        </a:p>
      </dgm:t>
    </dgm:pt>
    <dgm:pt modelId="{D861A42F-2252-46F9-847E-EB8296ED0C58}" type="sibTrans" cxnId="{D188BB19-5E0F-45A3-BDD2-BE078CD4AD0B}">
      <dgm:prSet/>
      <dgm:spPr/>
      <dgm:t>
        <a:bodyPr/>
        <a:lstStyle/>
        <a:p>
          <a:endParaRPr lang="fr-FR"/>
        </a:p>
      </dgm:t>
    </dgm:pt>
    <dgm:pt modelId="{008C9B1E-C867-4A9A-8F58-CF1D6577A66F}">
      <dgm:prSet phldrT="[Texte]" custT="1"/>
      <dgm:spPr/>
      <dgm:t>
        <a:bodyPr/>
        <a:lstStyle/>
        <a:p>
          <a:pPr>
            <a:lnSpc>
              <a:spcPct val="100000"/>
            </a:lnSpc>
            <a:spcAft>
              <a:spcPts val="0"/>
            </a:spcAft>
          </a:pPr>
          <a:endParaRPr lang="fr-FR" sz="1200"/>
        </a:p>
      </dgm:t>
    </dgm:pt>
    <dgm:pt modelId="{284AE866-BBD6-4555-AB86-C5F989F2FE18}" type="parTrans" cxnId="{4D0068F5-F1FD-4D69-8270-B6FD644C506D}">
      <dgm:prSet/>
      <dgm:spPr/>
      <dgm:t>
        <a:bodyPr/>
        <a:lstStyle/>
        <a:p>
          <a:endParaRPr lang="fr-FR"/>
        </a:p>
      </dgm:t>
    </dgm:pt>
    <dgm:pt modelId="{DC26508B-4AC8-4C37-8866-BD981A701B5F}" type="sibTrans" cxnId="{4D0068F5-F1FD-4D69-8270-B6FD644C506D}">
      <dgm:prSet/>
      <dgm:spPr/>
      <dgm:t>
        <a:bodyPr/>
        <a:lstStyle/>
        <a:p>
          <a:endParaRPr lang="fr-FR"/>
        </a:p>
      </dgm:t>
    </dgm:pt>
    <dgm:pt modelId="{7AB3F5FE-7B92-47D5-9576-5A32A568F59E}" type="pres">
      <dgm:prSet presAssocID="{78B594F2-AEF3-4482-BFD8-AB6582CE9E14}" presName="Name0" presStyleCnt="0">
        <dgm:presLayoutVars>
          <dgm:dir/>
          <dgm:resizeHandles val="exact"/>
        </dgm:presLayoutVars>
      </dgm:prSet>
      <dgm:spPr/>
    </dgm:pt>
    <dgm:pt modelId="{E02181EC-A5C6-42B8-98D5-F40BAC6E86DA}" type="pres">
      <dgm:prSet presAssocID="{ADE38FCA-9B73-461E-9FF3-9A8B908E40BC}" presName="node" presStyleLbl="node1" presStyleIdx="0" presStyleCnt="4">
        <dgm:presLayoutVars>
          <dgm:bulletEnabled val="1"/>
        </dgm:presLayoutVars>
      </dgm:prSet>
      <dgm:spPr/>
    </dgm:pt>
    <dgm:pt modelId="{0140B8F5-9D34-4D62-BA02-6BD9138ECF1D}" type="pres">
      <dgm:prSet presAssocID="{6E9489D8-4F37-4AAC-B5BE-2A9FE4B305F5}" presName="sibTrans" presStyleCnt="0"/>
      <dgm:spPr/>
    </dgm:pt>
    <dgm:pt modelId="{1C5EE2F1-8236-4B7F-AE9C-26BD3A90ECB3}" type="pres">
      <dgm:prSet presAssocID="{CE9C2DB2-5FCF-4381-A03F-2B612DB2206E}" presName="node" presStyleLbl="node1" presStyleIdx="1" presStyleCnt="4">
        <dgm:presLayoutVars>
          <dgm:bulletEnabled val="1"/>
        </dgm:presLayoutVars>
      </dgm:prSet>
      <dgm:spPr/>
    </dgm:pt>
    <dgm:pt modelId="{BFD01F2E-D42F-45CD-B318-8E4941279B1E}" type="pres">
      <dgm:prSet presAssocID="{3A16BAB7-47CA-42EF-A8A1-8E05AFAC2FDB}" presName="sibTrans" presStyleCnt="0"/>
      <dgm:spPr/>
    </dgm:pt>
    <dgm:pt modelId="{FC71896A-924C-4F92-9B94-BD523A664F8A}" type="pres">
      <dgm:prSet presAssocID="{71A57530-E597-4820-B543-A2DA66A8A1FA}" presName="node" presStyleLbl="node1" presStyleIdx="2" presStyleCnt="4">
        <dgm:presLayoutVars>
          <dgm:bulletEnabled val="1"/>
        </dgm:presLayoutVars>
      </dgm:prSet>
      <dgm:spPr/>
    </dgm:pt>
    <dgm:pt modelId="{FCC08107-1529-4D57-9A4E-39161ADC94D6}" type="pres">
      <dgm:prSet presAssocID="{DE595962-6946-4574-9CF8-E3A76818955C}" presName="sibTrans" presStyleCnt="0"/>
      <dgm:spPr/>
    </dgm:pt>
    <dgm:pt modelId="{33972FB5-9A24-4758-9E99-90E3EAD83290}" type="pres">
      <dgm:prSet presAssocID="{737550B5-70A6-4AB9-AF24-141ACFD94616}" presName="node" presStyleLbl="node1" presStyleIdx="3" presStyleCnt="4">
        <dgm:presLayoutVars>
          <dgm:bulletEnabled val="1"/>
        </dgm:presLayoutVars>
      </dgm:prSet>
      <dgm:spPr/>
    </dgm:pt>
  </dgm:ptLst>
  <dgm:cxnLst>
    <dgm:cxn modelId="{D188BB19-5E0F-45A3-BDD2-BE078CD4AD0B}" srcId="{78B594F2-AEF3-4482-BFD8-AB6582CE9E14}" destId="{737550B5-70A6-4AB9-AF24-141ACFD94616}" srcOrd="3" destOrd="0" parTransId="{F8B59B3F-DA2E-4197-BDA9-FDE4949B410D}" sibTransId="{D861A42F-2252-46F9-847E-EB8296ED0C58}"/>
    <dgm:cxn modelId="{2D792532-9C76-4A2D-A843-24B606BAA85F}" srcId="{78B594F2-AEF3-4482-BFD8-AB6582CE9E14}" destId="{71A57530-E597-4820-B543-A2DA66A8A1FA}" srcOrd="2" destOrd="0" parTransId="{18AE31EB-239D-419B-A551-29756FCA9A88}" sibTransId="{DE595962-6946-4574-9CF8-E3A76818955C}"/>
    <dgm:cxn modelId="{FAAAE33C-9461-4683-B0DA-41F7D63F1FD6}" type="presOf" srcId="{CE9C2DB2-5FCF-4381-A03F-2B612DB2206E}" destId="{1C5EE2F1-8236-4B7F-AE9C-26BD3A90ECB3}" srcOrd="0" destOrd="0" presId="urn:microsoft.com/office/officeart/2005/8/layout/hList6"/>
    <dgm:cxn modelId="{6A180E5C-1667-4E62-87D1-925951132FAA}" type="presOf" srcId="{78B594F2-AEF3-4482-BFD8-AB6582CE9E14}" destId="{7AB3F5FE-7B92-47D5-9576-5A32A568F59E}" srcOrd="0" destOrd="0" presId="urn:microsoft.com/office/officeart/2005/8/layout/hList6"/>
    <dgm:cxn modelId="{B6E76271-FCFB-43B1-8A92-F92139E4888C}" type="presOf" srcId="{008C9B1E-C867-4A9A-8F58-CF1D6577A66F}" destId="{E02181EC-A5C6-42B8-98D5-F40BAC6E86DA}" srcOrd="0" destOrd="1" presId="urn:microsoft.com/office/officeart/2005/8/layout/hList6"/>
    <dgm:cxn modelId="{4DDBE57B-BB28-43D1-91D9-EBAEAD2BADB3}" type="presOf" srcId="{71A57530-E597-4820-B543-A2DA66A8A1FA}" destId="{FC71896A-924C-4F92-9B94-BD523A664F8A}" srcOrd="0" destOrd="0" presId="urn:microsoft.com/office/officeart/2005/8/layout/hList6"/>
    <dgm:cxn modelId="{685E2484-6C6C-4123-8BDE-73101DD601B3}" srcId="{78B594F2-AEF3-4482-BFD8-AB6582CE9E14}" destId="{ADE38FCA-9B73-461E-9FF3-9A8B908E40BC}" srcOrd="0" destOrd="0" parTransId="{A0E49954-60F2-43B3-A513-E9D0873047D7}" sibTransId="{6E9489D8-4F37-4AAC-B5BE-2A9FE4B305F5}"/>
    <dgm:cxn modelId="{A72F5689-9B32-4200-9F7F-C8DC6A1D9D2D}" srcId="{78B594F2-AEF3-4482-BFD8-AB6582CE9E14}" destId="{CE9C2DB2-5FCF-4381-A03F-2B612DB2206E}" srcOrd="1" destOrd="0" parTransId="{12679D1F-3545-404C-9215-456136CA35EF}" sibTransId="{3A16BAB7-47CA-42EF-A8A1-8E05AFAC2FDB}"/>
    <dgm:cxn modelId="{898DBCA3-1ABB-447F-B58E-F80EF2BAFE89}" type="presOf" srcId="{737550B5-70A6-4AB9-AF24-141ACFD94616}" destId="{33972FB5-9A24-4758-9E99-90E3EAD83290}" srcOrd="0" destOrd="0" presId="urn:microsoft.com/office/officeart/2005/8/layout/hList6"/>
    <dgm:cxn modelId="{11055ED2-3E25-4328-ABC0-E4D1E92A8F94}" type="presOf" srcId="{ADE38FCA-9B73-461E-9FF3-9A8B908E40BC}" destId="{E02181EC-A5C6-42B8-98D5-F40BAC6E86DA}" srcOrd="0" destOrd="0" presId="urn:microsoft.com/office/officeart/2005/8/layout/hList6"/>
    <dgm:cxn modelId="{4D0068F5-F1FD-4D69-8270-B6FD644C506D}" srcId="{ADE38FCA-9B73-461E-9FF3-9A8B908E40BC}" destId="{008C9B1E-C867-4A9A-8F58-CF1D6577A66F}" srcOrd="0" destOrd="0" parTransId="{284AE866-BBD6-4555-AB86-C5F989F2FE18}" sibTransId="{DC26508B-4AC8-4C37-8866-BD981A701B5F}"/>
    <dgm:cxn modelId="{AA2C7AC6-488E-427C-A6B1-A95DFDB7896D}" type="presParOf" srcId="{7AB3F5FE-7B92-47D5-9576-5A32A568F59E}" destId="{E02181EC-A5C6-42B8-98D5-F40BAC6E86DA}" srcOrd="0" destOrd="0" presId="urn:microsoft.com/office/officeart/2005/8/layout/hList6"/>
    <dgm:cxn modelId="{660CBB36-5C38-4C16-8771-771B79FB5D23}" type="presParOf" srcId="{7AB3F5FE-7B92-47D5-9576-5A32A568F59E}" destId="{0140B8F5-9D34-4D62-BA02-6BD9138ECF1D}" srcOrd="1" destOrd="0" presId="urn:microsoft.com/office/officeart/2005/8/layout/hList6"/>
    <dgm:cxn modelId="{45693CDA-E01A-4DB2-B335-802D5FB87EDA}" type="presParOf" srcId="{7AB3F5FE-7B92-47D5-9576-5A32A568F59E}" destId="{1C5EE2F1-8236-4B7F-AE9C-26BD3A90ECB3}" srcOrd="2" destOrd="0" presId="urn:microsoft.com/office/officeart/2005/8/layout/hList6"/>
    <dgm:cxn modelId="{A3C1BA4E-B967-49EC-9465-F2E3BF2D5B7F}" type="presParOf" srcId="{7AB3F5FE-7B92-47D5-9576-5A32A568F59E}" destId="{BFD01F2E-D42F-45CD-B318-8E4941279B1E}" srcOrd="3" destOrd="0" presId="urn:microsoft.com/office/officeart/2005/8/layout/hList6"/>
    <dgm:cxn modelId="{24DE0FD3-B65F-4B41-A4CE-735821615CA1}" type="presParOf" srcId="{7AB3F5FE-7B92-47D5-9576-5A32A568F59E}" destId="{FC71896A-924C-4F92-9B94-BD523A664F8A}" srcOrd="4" destOrd="0" presId="urn:microsoft.com/office/officeart/2005/8/layout/hList6"/>
    <dgm:cxn modelId="{111ED6D9-EF64-417F-88D5-E6D9D024151D}" type="presParOf" srcId="{7AB3F5FE-7B92-47D5-9576-5A32A568F59E}" destId="{FCC08107-1529-4D57-9A4E-39161ADC94D6}" srcOrd="5" destOrd="0" presId="urn:microsoft.com/office/officeart/2005/8/layout/hList6"/>
    <dgm:cxn modelId="{F320ED05-8CAB-4B14-8B8B-D25BFC70750A}" type="presParOf" srcId="{7AB3F5FE-7B92-47D5-9576-5A32A568F59E}" destId="{33972FB5-9A24-4758-9E99-90E3EAD83290}" srcOrd="6"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63CCA1-EB53-4A15-9851-10E7F237D89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fr-FR"/>
        </a:p>
      </dgm:t>
    </dgm:pt>
    <dgm:pt modelId="{FB77327A-AA47-4D1D-92E3-E8B29B4B6EF3}">
      <dgm:prSet phldrT="[Texte]" custT="1"/>
      <dgm:spPr>
        <a:xfrm>
          <a:off x="295504" y="57161"/>
          <a:ext cx="6188048" cy="38310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1 : DEMANDE D’HABILITATION</a:t>
          </a:r>
          <a:r>
            <a:rPr lang="fr-FR" sz="1200">
              <a:solidFill>
                <a:sysClr val="window" lastClr="FFFFFF"/>
              </a:solidFill>
              <a:latin typeface="Calibri"/>
              <a:ea typeface="+mn-ea"/>
              <a:cs typeface="+mn-cs"/>
            </a:rPr>
            <a:t> </a:t>
          </a:r>
        </a:p>
      </dgm:t>
    </dgm:pt>
    <dgm:pt modelId="{3406F153-5779-4C94-93BD-FDDB5192010E}" type="parTrans" cxnId="{EAAB9076-E611-4FFC-8D80-10A4B2B6BDC5}">
      <dgm:prSet/>
      <dgm:spPr/>
      <dgm:t>
        <a:bodyPr/>
        <a:lstStyle/>
        <a:p>
          <a:endParaRPr lang="fr-FR" sz="1200"/>
        </a:p>
      </dgm:t>
    </dgm:pt>
    <dgm:pt modelId="{B59EA9F2-2BAC-40BD-A7EE-FFCB3F48D6FD}" type="sibTrans" cxnId="{EAAB9076-E611-4FFC-8D80-10A4B2B6BDC5}">
      <dgm:prSet/>
      <dgm:spPr/>
      <dgm:t>
        <a:bodyPr/>
        <a:lstStyle/>
        <a:p>
          <a:endParaRPr lang="fr-FR" sz="1200"/>
        </a:p>
      </dgm:t>
    </dgm:pt>
    <dgm:pt modelId="{8D8FB37F-5B4C-4C6E-A3CC-4170D032DBE1}">
      <dgm:prSet custT="1"/>
      <dgm:spPr>
        <a:xfrm>
          <a:off x="0" y="366462"/>
          <a:ext cx="6486525" cy="5355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coordonnateur local de formation dépose un dossier d’habilitation de formation auprès du Centre National de Formation (CNF) et compléte le formulaire en ligne </a:t>
          </a:r>
        </a:p>
      </dgm:t>
    </dgm:pt>
    <dgm:pt modelId="{E948890B-5430-4F66-9EE7-CFAA13D9E868}" type="parTrans" cxnId="{64B567C6-F795-4CC0-BF46-2BC0921932FC}">
      <dgm:prSet/>
      <dgm:spPr/>
      <dgm:t>
        <a:bodyPr/>
        <a:lstStyle/>
        <a:p>
          <a:endParaRPr lang="fr-FR" sz="1200"/>
        </a:p>
      </dgm:t>
    </dgm:pt>
    <dgm:pt modelId="{63928E7F-CDCD-4E08-80DC-436EAACAB4DC}" type="sibTrans" cxnId="{64B567C6-F795-4CC0-BF46-2BC0921932FC}">
      <dgm:prSet/>
      <dgm:spPr/>
      <dgm:t>
        <a:bodyPr/>
        <a:lstStyle/>
        <a:p>
          <a:endParaRPr lang="fr-FR" sz="1200"/>
        </a:p>
      </dgm:t>
    </dgm:pt>
    <dgm:pt modelId="{774E0593-407E-4B3C-9F9A-965A02052B04}">
      <dgm:prSet custT="1"/>
      <dgm:spPr>
        <a:xfrm>
          <a:off x="295504" y="928962"/>
          <a:ext cx="6188048" cy="383101"/>
        </a:xfrm>
        <a:prstGeom prst="roundRect">
          <a:avLst/>
        </a:prstGeom>
        <a:solidFill>
          <a:srgbClr val="4472C4">
            <a:lumMod val="5000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2 : HABILITATION </a:t>
          </a:r>
          <a:endParaRPr lang="fr-FR" sz="1200">
            <a:solidFill>
              <a:sysClr val="window" lastClr="FFFFFF"/>
            </a:solidFill>
            <a:latin typeface="Calibri"/>
            <a:ea typeface="+mn-ea"/>
            <a:cs typeface="+mn-cs"/>
          </a:endParaRPr>
        </a:p>
      </dgm:t>
    </dgm:pt>
    <dgm:pt modelId="{A21D7AB7-B74A-4C28-A46B-B7839C08CE07}" type="sibTrans" cxnId="{1E62570A-8BD9-49A0-B19B-697AA2715999}">
      <dgm:prSet/>
      <dgm:spPr/>
      <dgm:t>
        <a:bodyPr/>
        <a:lstStyle/>
        <a:p>
          <a:endParaRPr lang="fr-FR" sz="1200"/>
        </a:p>
      </dgm:t>
    </dgm:pt>
    <dgm:pt modelId="{1B66A5BD-9D13-4C63-88A6-103CBE66E73A}" type="parTrans" cxnId="{1E62570A-8BD9-49A0-B19B-697AA2715999}">
      <dgm:prSet/>
      <dgm:spPr/>
      <dgm:t>
        <a:bodyPr/>
        <a:lstStyle/>
        <a:p>
          <a:endParaRPr lang="fr-FR" sz="1200"/>
        </a:p>
      </dgm:t>
    </dgm:pt>
    <dgm:pt modelId="{62AE0161-4D67-45C6-94BB-8D6EC8E60638}">
      <dgm:prSet custT="1"/>
      <dgm:spPr>
        <a:xfrm>
          <a:off x="295504" y="2704066"/>
          <a:ext cx="6188048" cy="38310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4 : INSCRIPTION </a:t>
          </a:r>
          <a:endParaRPr lang="fr-FR" sz="1200">
            <a:solidFill>
              <a:sysClr val="window" lastClr="FFFFFF"/>
            </a:solidFill>
            <a:latin typeface="Calibri"/>
            <a:ea typeface="+mn-ea"/>
            <a:cs typeface="+mn-cs"/>
          </a:endParaRPr>
        </a:p>
      </dgm:t>
    </dgm:pt>
    <dgm:pt modelId="{E196A0C7-7547-42A1-A1E5-7015B6CF7FE7}" type="parTrans" cxnId="{97AFD7EC-9D8B-42B2-BD36-D759DAD66115}">
      <dgm:prSet/>
      <dgm:spPr/>
      <dgm:t>
        <a:bodyPr/>
        <a:lstStyle/>
        <a:p>
          <a:endParaRPr lang="fr-FR" sz="1200"/>
        </a:p>
      </dgm:t>
    </dgm:pt>
    <dgm:pt modelId="{B9CD5F83-3BE2-455D-B735-600A230631CC}" type="sibTrans" cxnId="{97AFD7EC-9D8B-42B2-BD36-D759DAD66115}">
      <dgm:prSet/>
      <dgm:spPr/>
      <dgm:t>
        <a:bodyPr/>
        <a:lstStyle/>
        <a:p>
          <a:endParaRPr lang="fr-FR" sz="1200"/>
        </a:p>
      </dgm:t>
    </dgm:pt>
    <dgm:pt modelId="{79D48A00-BA1E-4359-8810-D6E160E303C2}">
      <dgm:prSet custT="1"/>
      <dgm:spPr>
        <a:xfrm>
          <a:off x="295504" y="1800764"/>
          <a:ext cx="6188048" cy="38310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3 : INFORMATION</a:t>
          </a:r>
          <a:endParaRPr lang="fr-FR" sz="1200">
            <a:solidFill>
              <a:sysClr val="window" lastClr="FFFFFF"/>
            </a:solidFill>
            <a:latin typeface="Calibri"/>
            <a:ea typeface="+mn-ea"/>
            <a:cs typeface="+mn-cs"/>
          </a:endParaRPr>
        </a:p>
      </dgm:t>
    </dgm:pt>
    <dgm:pt modelId="{8A3F9E27-05C4-44F4-9216-73BE3C1A7581}" type="parTrans" cxnId="{F9C33703-F888-4D90-9EBF-31144F0BC458}">
      <dgm:prSet/>
      <dgm:spPr/>
      <dgm:t>
        <a:bodyPr/>
        <a:lstStyle/>
        <a:p>
          <a:endParaRPr lang="fr-FR" sz="1200"/>
        </a:p>
      </dgm:t>
    </dgm:pt>
    <dgm:pt modelId="{3FCD183E-4448-427A-A15D-75B22EFF33D0}" type="sibTrans" cxnId="{F9C33703-F888-4D90-9EBF-31144F0BC458}">
      <dgm:prSet/>
      <dgm:spPr/>
      <dgm:t>
        <a:bodyPr/>
        <a:lstStyle/>
        <a:p>
          <a:endParaRPr lang="fr-FR" sz="1200"/>
        </a:p>
      </dgm:t>
    </dgm:pt>
    <dgm:pt modelId="{333C44A5-B7B8-4DBB-B6EB-6A5876FEF788}">
      <dgm:prSet custT="1"/>
      <dgm:spPr>
        <a:xfrm>
          <a:off x="295504" y="3402618"/>
          <a:ext cx="6188048" cy="383101"/>
        </a:xfrm>
        <a:prstGeom prst="roundRect">
          <a:avLst/>
        </a:prstGeom>
        <a:solidFill>
          <a:srgbClr val="FFFF00"/>
        </a:solidFill>
        <a:ln w="12700" cap="flat" cmpd="sng" algn="ctr">
          <a:solidFill>
            <a:sysClr val="windowText" lastClr="000000"/>
          </a:solidFill>
          <a:prstDash val="solid"/>
          <a:miter lim="800000"/>
        </a:ln>
        <a:effectLst/>
      </dgm:spPr>
      <dgm:t>
        <a:bodyPr/>
        <a:lstStyle/>
        <a:p>
          <a:pPr>
            <a:buNone/>
          </a:pPr>
          <a:r>
            <a:rPr lang="fr-FR" sz="12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ETAPE 5 : FORMATION</a:t>
          </a:r>
        </a:p>
      </dgm:t>
    </dgm:pt>
    <dgm:pt modelId="{8D9D22B1-B84C-4D4C-A884-31CA5BDA0FA2}" type="parTrans" cxnId="{B62A29DB-ABBC-4CE5-9DC4-62E15B61B155}">
      <dgm:prSet/>
      <dgm:spPr/>
      <dgm:t>
        <a:bodyPr/>
        <a:lstStyle/>
        <a:p>
          <a:endParaRPr lang="fr-FR" sz="1200"/>
        </a:p>
      </dgm:t>
    </dgm:pt>
    <dgm:pt modelId="{819C5627-ED7A-43E8-A567-C75C52E2988B}" type="sibTrans" cxnId="{B62A29DB-ABBC-4CE5-9DC4-62E15B61B155}">
      <dgm:prSet/>
      <dgm:spPr/>
      <dgm:t>
        <a:bodyPr/>
        <a:lstStyle/>
        <a:p>
          <a:endParaRPr lang="fr-FR" sz="1200"/>
        </a:p>
      </dgm:t>
    </dgm:pt>
    <dgm:pt modelId="{A44C2AF8-BD86-4C7B-A994-6A99CF3029CA}">
      <dgm:prSet custT="1"/>
      <dgm:spPr>
        <a:xfrm>
          <a:off x="295504" y="4463419"/>
          <a:ext cx="6188048" cy="383101"/>
        </a:xfrm>
        <a:prstGeom prst="roundRect">
          <a:avLst/>
        </a:prstGeom>
        <a:solidFill>
          <a:srgbClr val="4472C4"/>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6 : TRANSFERT DES PREUVES, DU REGLEMENT FINANCIER ET TRANSMISSION DES RESULTATS</a:t>
          </a:r>
          <a:endParaRPr lang="fr-FR" sz="1200" b="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gm:t>
    </dgm:pt>
    <dgm:pt modelId="{FA6D15C6-5504-46EF-8BAF-BD21E7E5D5D3}" type="parTrans" cxnId="{80667030-F2CC-4EA1-96F2-2AADD7637623}">
      <dgm:prSet/>
      <dgm:spPr/>
      <dgm:t>
        <a:bodyPr/>
        <a:lstStyle/>
        <a:p>
          <a:endParaRPr lang="fr-FR" sz="1200"/>
        </a:p>
      </dgm:t>
    </dgm:pt>
    <dgm:pt modelId="{99D3130F-5285-4B15-B552-597607A5F8A9}" type="sibTrans" cxnId="{80667030-F2CC-4EA1-96F2-2AADD7637623}">
      <dgm:prSet/>
      <dgm:spPr/>
      <dgm:t>
        <a:bodyPr/>
        <a:lstStyle/>
        <a:p>
          <a:endParaRPr lang="fr-FR" sz="1200"/>
        </a:p>
      </dgm:t>
    </dgm:pt>
    <dgm:pt modelId="{E7BE4676-A863-404B-9F74-752669EE3476}">
      <dgm:prSet custT="1"/>
      <dgm:spPr>
        <a:xfrm>
          <a:off x="295504" y="5335221"/>
          <a:ext cx="6188048" cy="383101"/>
        </a:xfrm>
        <a:prstGeom prst="roundRect">
          <a:avLst/>
        </a:prstGeom>
        <a:solidFill>
          <a:srgbClr val="FFFF00"/>
        </a:solidFill>
        <a:ln w="12700" cap="flat" cmpd="sng" algn="ctr">
          <a:solidFill>
            <a:sysClr val="windowText" lastClr="000000"/>
          </a:solidFill>
          <a:prstDash val="solid"/>
          <a:miter lim="800000"/>
        </a:ln>
        <a:effectLst/>
      </dgm:spPr>
      <dgm:t>
        <a:bodyPr/>
        <a:lstStyle/>
        <a:p>
          <a:pPr>
            <a:buNone/>
          </a:pPr>
          <a:r>
            <a:rPr lang="fr-FR" sz="12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ETAPE 7: EXAMEN</a:t>
          </a:r>
        </a:p>
      </dgm:t>
    </dgm:pt>
    <dgm:pt modelId="{E54E2728-B09F-415B-B589-121EAEC5F689}" type="parTrans" cxnId="{A871A379-FE21-4F03-A4AE-F742ED24F65F}">
      <dgm:prSet/>
      <dgm:spPr/>
      <dgm:t>
        <a:bodyPr/>
        <a:lstStyle/>
        <a:p>
          <a:endParaRPr lang="fr-FR" sz="1200"/>
        </a:p>
      </dgm:t>
    </dgm:pt>
    <dgm:pt modelId="{1161684D-9409-44CA-ACB7-C27444AF0160}" type="sibTrans" cxnId="{A871A379-FE21-4F03-A4AE-F742ED24F65F}">
      <dgm:prSet/>
      <dgm:spPr/>
      <dgm:t>
        <a:bodyPr/>
        <a:lstStyle/>
        <a:p>
          <a:endParaRPr lang="fr-FR" sz="1200"/>
        </a:p>
      </dgm:t>
    </dgm:pt>
    <dgm:pt modelId="{BC444A56-6E24-4D04-980B-8968B3EEA475}">
      <dgm:prSet custT="1"/>
      <dgm:spPr>
        <a:xfrm>
          <a:off x="308806" y="6427523"/>
          <a:ext cx="6176128" cy="226499"/>
        </a:xfrm>
        <a:prstGeom prst="roundRect">
          <a:avLst/>
        </a:prstGeom>
        <a:solidFill>
          <a:srgbClr val="4472C4">
            <a:lumMod val="5000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8 : ANNONCE DES RESULTATS</a:t>
          </a:r>
          <a:endParaRPr lang="fr-FR" sz="1200">
            <a:solidFill>
              <a:sysClr val="window" lastClr="FFFFFF"/>
            </a:solidFill>
            <a:latin typeface="Calibri"/>
            <a:ea typeface="+mn-ea"/>
            <a:cs typeface="+mn-cs"/>
          </a:endParaRPr>
        </a:p>
      </dgm:t>
    </dgm:pt>
    <dgm:pt modelId="{0C14902C-F717-4E8B-9431-A7D21E1DCD3F}" type="parTrans" cxnId="{A1A46AAC-6EAF-4B01-AD04-FD073D39388D}">
      <dgm:prSet/>
      <dgm:spPr/>
      <dgm:t>
        <a:bodyPr/>
        <a:lstStyle/>
        <a:p>
          <a:endParaRPr lang="fr-FR" sz="1200"/>
        </a:p>
      </dgm:t>
    </dgm:pt>
    <dgm:pt modelId="{13745853-EF70-4F6F-A539-148888255ED9}" type="sibTrans" cxnId="{A1A46AAC-6EAF-4B01-AD04-FD073D39388D}">
      <dgm:prSet/>
      <dgm:spPr/>
      <dgm:t>
        <a:bodyPr/>
        <a:lstStyle/>
        <a:p>
          <a:endParaRPr lang="fr-FR" sz="1200"/>
        </a:p>
      </dgm:t>
    </dgm:pt>
    <dgm:pt modelId="{5E7F1649-78CE-4DD6-944E-B47135EA1A98}">
      <dgm:prSet custT="1"/>
      <dgm:spPr>
        <a:xfrm>
          <a:off x="308806" y="6969472"/>
          <a:ext cx="6176128" cy="254189"/>
        </a:xfrm>
        <a:prstGeom prst="roundRect">
          <a:avLst/>
        </a:prstGeom>
        <a:solidFill>
          <a:srgbClr val="4472C4">
            <a:lumMod val="5000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9 : TRANSMISSION DES DIPLOMES</a:t>
          </a:r>
          <a:endParaRPr lang="fr-FR" sz="1200">
            <a:solidFill>
              <a:sysClr val="window" lastClr="FFFFFF"/>
            </a:solidFill>
            <a:latin typeface="Calibri"/>
            <a:ea typeface="+mn-ea"/>
            <a:cs typeface="+mn-cs"/>
          </a:endParaRPr>
        </a:p>
      </dgm:t>
    </dgm:pt>
    <dgm:pt modelId="{CAC335FD-9110-43C9-9C17-C38BADAB370A}" type="parTrans" cxnId="{9EC53CDB-E7B0-42AC-B66C-D40D547DE7AD}">
      <dgm:prSet/>
      <dgm:spPr/>
      <dgm:t>
        <a:bodyPr/>
        <a:lstStyle/>
        <a:p>
          <a:endParaRPr lang="fr-FR" sz="1200"/>
        </a:p>
      </dgm:t>
    </dgm:pt>
    <dgm:pt modelId="{61B361EB-8D38-4AAB-B857-602456B779B7}" type="sibTrans" cxnId="{9EC53CDB-E7B0-42AC-B66C-D40D547DE7AD}">
      <dgm:prSet/>
      <dgm:spPr/>
      <dgm:t>
        <a:bodyPr/>
        <a:lstStyle/>
        <a:p>
          <a:endParaRPr lang="fr-FR" sz="1200"/>
        </a:p>
      </dgm:t>
    </dgm:pt>
    <dgm:pt modelId="{D53DA23F-5094-452C-A262-C84E219BA161}">
      <dgm:prSet custT="1"/>
      <dgm:spPr>
        <a:xfrm>
          <a:off x="308806" y="7539112"/>
          <a:ext cx="6176128" cy="29725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gm:spPr>
      <dgm:t>
        <a:bodyPr/>
        <a:lstStyle/>
        <a:p>
          <a:pPr>
            <a:buNone/>
          </a:pPr>
          <a:r>
            <a:rPr lang="fr-FR" sz="1200" b="1">
              <a:solidFill>
                <a:sysClr val="window" lastClr="FFFFFF"/>
              </a:solidFill>
              <a:latin typeface="Calibri"/>
              <a:ea typeface="+mn-ea"/>
              <a:cs typeface="+mn-cs"/>
            </a:rPr>
            <a:t>ETAPE 10 : REMISE DES DIPLOMES </a:t>
          </a:r>
          <a:endParaRPr lang="fr-FR" sz="1200">
            <a:solidFill>
              <a:sysClr val="window" lastClr="FFFFFF"/>
            </a:solidFill>
            <a:latin typeface="Calibri"/>
            <a:ea typeface="+mn-ea"/>
            <a:cs typeface="+mn-cs"/>
          </a:endParaRPr>
        </a:p>
      </dgm:t>
    </dgm:pt>
    <dgm:pt modelId="{5C023586-8678-4376-ACCD-2A65A98C3B0E}" type="parTrans" cxnId="{E3ED4A9E-02A0-4C62-B38F-3DCB572ED420}">
      <dgm:prSet/>
      <dgm:spPr/>
      <dgm:t>
        <a:bodyPr/>
        <a:lstStyle/>
        <a:p>
          <a:endParaRPr lang="fr-FR" sz="1200"/>
        </a:p>
      </dgm:t>
    </dgm:pt>
    <dgm:pt modelId="{94E18C6E-2E14-4CA4-916A-B82ED4E3EE04}" type="sibTrans" cxnId="{E3ED4A9E-02A0-4C62-B38F-3DCB572ED420}">
      <dgm:prSet/>
      <dgm:spPr/>
      <dgm:t>
        <a:bodyPr/>
        <a:lstStyle/>
        <a:p>
          <a:endParaRPr lang="fr-FR" sz="1200"/>
        </a:p>
      </dgm:t>
    </dgm:pt>
    <dgm:pt modelId="{4D83C02A-6B43-4931-8BBB-08947DC7E6A6}">
      <dgm:prSet custT="1"/>
      <dgm:spPr>
        <a:xfrm>
          <a:off x="0" y="1238264"/>
          <a:ext cx="6486525" cy="5355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CNF valide le dossier, habilite la formation et ouvre les droits d'accés à la Classroom</a:t>
          </a:r>
        </a:p>
      </dgm:t>
    </dgm:pt>
    <dgm:pt modelId="{9DA46262-7868-4B15-8ACF-248551FC44EB}" type="parTrans" cxnId="{BB20BFC9-9749-4588-BE36-752E7ABEAF6D}">
      <dgm:prSet/>
      <dgm:spPr/>
      <dgm:t>
        <a:bodyPr/>
        <a:lstStyle/>
        <a:p>
          <a:endParaRPr lang="fr-FR" sz="1200"/>
        </a:p>
      </dgm:t>
    </dgm:pt>
    <dgm:pt modelId="{5E95981C-D8BA-4B4D-AB8B-A40CB25389F1}" type="sibTrans" cxnId="{BB20BFC9-9749-4588-BE36-752E7ABEAF6D}">
      <dgm:prSet/>
      <dgm:spPr/>
      <dgm:t>
        <a:bodyPr/>
        <a:lstStyle/>
        <a:p>
          <a:endParaRPr lang="fr-FR" sz="1200"/>
        </a:p>
      </dgm:t>
    </dgm:pt>
    <dgm:pt modelId="{8E6425A2-D770-43E4-A7C6-663DE7130C94}">
      <dgm:prSet custT="1"/>
      <dgm:spPr>
        <a:xfrm>
          <a:off x="0" y="2110066"/>
          <a:ext cx="6486525" cy="567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coordonnateur local de formation communique sur la formation </a:t>
          </a:r>
        </a:p>
      </dgm:t>
    </dgm:pt>
    <dgm:pt modelId="{541F12AE-0F92-4C06-8C20-A2B4AE217FD5}" type="parTrans" cxnId="{1EEEF485-E0A6-4E23-925F-CAD7257DCB61}">
      <dgm:prSet/>
      <dgm:spPr/>
      <dgm:t>
        <a:bodyPr/>
        <a:lstStyle/>
        <a:p>
          <a:endParaRPr lang="fr-FR" sz="1200"/>
        </a:p>
      </dgm:t>
    </dgm:pt>
    <dgm:pt modelId="{B05445A9-EFEB-440F-8DAE-C78CE81BACD3}" type="sibTrans" cxnId="{1EEEF485-E0A6-4E23-925F-CAD7257DCB61}">
      <dgm:prSet/>
      <dgm:spPr/>
      <dgm:t>
        <a:bodyPr/>
        <a:lstStyle/>
        <a:p>
          <a:endParaRPr lang="fr-FR" sz="1200"/>
        </a:p>
      </dgm:t>
    </dgm:pt>
    <dgm:pt modelId="{A7C3CECA-CDED-400C-943B-C52578651D9B}">
      <dgm:prSet custT="1"/>
      <dgm:spPr>
        <a:xfrm>
          <a:off x="0" y="2110066"/>
          <a:ext cx="6486525" cy="567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centre national de formation communique au niveau national </a:t>
          </a:r>
        </a:p>
      </dgm:t>
    </dgm:pt>
    <dgm:pt modelId="{D1CA74E6-B31D-4069-8C24-0EDBBA0469A6}" type="parTrans" cxnId="{FBCB3410-9546-44C0-92CE-1DC3DCC107C4}">
      <dgm:prSet/>
      <dgm:spPr/>
      <dgm:t>
        <a:bodyPr/>
        <a:lstStyle/>
        <a:p>
          <a:endParaRPr lang="fr-FR" sz="1200"/>
        </a:p>
      </dgm:t>
    </dgm:pt>
    <dgm:pt modelId="{A1E46F3F-C2F9-40A4-B271-0F2777E50A3C}" type="sibTrans" cxnId="{FBCB3410-9546-44C0-92CE-1DC3DCC107C4}">
      <dgm:prSet/>
      <dgm:spPr/>
      <dgm:t>
        <a:bodyPr/>
        <a:lstStyle/>
        <a:p>
          <a:endParaRPr lang="fr-FR" sz="1200"/>
        </a:p>
      </dgm:t>
    </dgm:pt>
    <dgm:pt modelId="{EA36DBB7-3CA6-4B92-A9EB-822E995684FA}">
      <dgm:prSet custT="1"/>
      <dgm:spPr>
        <a:xfrm>
          <a:off x="0" y="3013368"/>
          <a:ext cx="6486525"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t>les stagiaires s’inscrivent auprès de leur comité</a:t>
          </a:r>
          <a:endParaRPr lang="fr-FR" sz="1200">
            <a:solidFill>
              <a:sysClr val="windowText" lastClr="000000">
                <a:hueOff val="0"/>
                <a:satOff val="0"/>
                <a:lumOff val="0"/>
                <a:alphaOff val="0"/>
              </a:sysClr>
            </a:solidFill>
            <a:latin typeface="Calibri"/>
            <a:ea typeface="+mn-ea"/>
            <a:cs typeface="+mn-cs"/>
          </a:endParaRPr>
        </a:p>
      </dgm:t>
    </dgm:pt>
    <dgm:pt modelId="{80E521D1-90D8-4541-BFAD-6BD85B259B4D}" type="parTrans" cxnId="{9387D83C-3389-4929-96D8-E32727E4EB0E}">
      <dgm:prSet/>
      <dgm:spPr/>
      <dgm:t>
        <a:bodyPr/>
        <a:lstStyle/>
        <a:p>
          <a:endParaRPr lang="fr-FR" sz="1200"/>
        </a:p>
      </dgm:t>
    </dgm:pt>
    <dgm:pt modelId="{D302A077-B5A7-4462-BD69-4FCCABD8E317}" type="sibTrans" cxnId="{9387D83C-3389-4929-96D8-E32727E4EB0E}">
      <dgm:prSet/>
      <dgm:spPr/>
      <dgm:t>
        <a:bodyPr/>
        <a:lstStyle/>
        <a:p>
          <a:endParaRPr lang="fr-FR" sz="1200"/>
        </a:p>
      </dgm:t>
    </dgm:pt>
    <dgm:pt modelId="{12C4C324-A42A-4ACA-8BFA-9F2AC42C6F63}">
      <dgm:prSet custT="1"/>
      <dgm:spPr>
        <a:xfrm>
          <a:off x="0" y="5644523"/>
          <a:ext cx="6486525" cy="75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Les candidats passent l'examen</a:t>
          </a:r>
        </a:p>
      </dgm:t>
    </dgm:pt>
    <dgm:pt modelId="{BF4802E5-E511-4634-B257-63EDD2B11119}" type="parTrans" cxnId="{D1093469-3885-40E2-AA66-2B44321CDE46}">
      <dgm:prSet/>
      <dgm:spPr/>
      <dgm:t>
        <a:bodyPr/>
        <a:lstStyle/>
        <a:p>
          <a:endParaRPr lang="fr-FR" sz="1200"/>
        </a:p>
      </dgm:t>
    </dgm:pt>
    <dgm:pt modelId="{146D87E8-9EE4-4964-932B-81C6191F5E31}" type="sibTrans" cxnId="{D1093469-3885-40E2-AA66-2B44321CDE46}">
      <dgm:prSet/>
      <dgm:spPr/>
      <dgm:t>
        <a:bodyPr/>
        <a:lstStyle/>
        <a:p>
          <a:endParaRPr lang="fr-FR" sz="1200"/>
        </a:p>
      </dgm:t>
    </dgm:pt>
    <dgm:pt modelId="{B445CDC1-C413-4C10-99B4-7B65E6D0F8F7}">
      <dgm:prSet custT="1"/>
      <dgm:spPr>
        <a:xfrm>
          <a:off x="0" y="5644523"/>
          <a:ext cx="6486525" cy="75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Conserve les fiches d'évaluation signées par le stagiaire </a:t>
          </a:r>
        </a:p>
      </dgm:t>
    </dgm:pt>
    <dgm:pt modelId="{3BBA32A3-C806-4F1A-BADE-39E8431825DC}" type="parTrans" cxnId="{C95B052D-510F-49F0-A42F-D0C64B7B7B0D}">
      <dgm:prSet/>
      <dgm:spPr/>
      <dgm:t>
        <a:bodyPr/>
        <a:lstStyle/>
        <a:p>
          <a:endParaRPr lang="fr-FR" sz="1200"/>
        </a:p>
      </dgm:t>
    </dgm:pt>
    <dgm:pt modelId="{02A84569-4FA2-41C6-9062-76B357ECA217}" type="sibTrans" cxnId="{C95B052D-510F-49F0-A42F-D0C64B7B7B0D}">
      <dgm:prSet/>
      <dgm:spPr/>
      <dgm:t>
        <a:bodyPr/>
        <a:lstStyle/>
        <a:p>
          <a:endParaRPr lang="fr-FR" sz="1200"/>
        </a:p>
      </dgm:t>
    </dgm:pt>
    <dgm:pt modelId="{89C2847B-F72B-4B0D-9BAE-2B754E0C364C}">
      <dgm:prSet custT="1"/>
      <dgm:spPr>
        <a:xfrm>
          <a:off x="0" y="6580222"/>
          <a:ext cx="6486525"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CNF communique les résultats officiels</a:t>
          </a:r>
        </a:p>
      </dgm:t>
    </dgm:pt>
    <dgm:pt modelId="{10488D9C-4D2F-48AA-B3F2-65BB7CF8763A}" type="parTrans" cxnId="{49E4E7FA-87CB-443D-81AC-4B4FB565BE17}">
      <dgm:prSet/>
      <dgm:spPr/>
      <dgm:t>
        <a:bodyPr/>
        <a:lstStyle/>
        <a:p>
          <a:endParaRPr lang="fr-FR" sz="1200"/>
        </a:p>
      </dgm:t>
    </dgm:pt>
    <dgm:pt modelId="{E86793D4-EF2C-494E-AE08-EFFD2564F217}" type="sibTrans" cxnId="{49E4E7FA-87CB-443D-81AC-4B4FB565BE17}">
      <dgm:prSet/>
      <dgm:spPr/>
      <dgm:t>
        <a:bodyPr/>
        <a:lstStyle/>
        <a:p>
          <a:endParaRPr lang="fr-FR" sz="1200"/>
        </a:p>
      </dgm:t>
    </dgm:pt>
    <dgm:pt modelId="{ABEC3139-AE08-4D66-AF40-D33FF7802687}">
      <dgm:prSet custT="1"/>
      <dgm:spPr>
        <a:xfrm>
          <a:off x="0" y="7149862"/>
          <a:ext cx="6486525"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CNF envoi les cartes d'arbitre , diplômes et écussons aux comités</a:t>
          </a:r>
        </a:p>
      </dgm:t>
    </dgm:pt>
    <dgm:pt modelId="{744DAAFC-7F84-4383-9541-5C222470E31B}" type="parTrans" cxnId="{174BF795-89DC-4DA7-AA72-522E8E24C9AA}">
      <dgm:prSet/>
      <dgm:spPr/>
      <dgm:t>
        <a:bodyPr/>
        <a:lstStyle/>
        <a:p>
          <a:endParaRPr lang="fr-FR" sz="1200"/>
        </a:p>
      </dgm:t>
    </dgm:pt>
    <dgm:pt modelId="{E3F23E6C-D4F8-4200-BFD7-960FB95686C7}" type="sibTrans" cxnId="{174BF795-89DC-4DA7-AA72-522E8E24C9AA}">
      <dgm:prSet/>
      <dgm:spPr/>
      <dgm:t>
        <a:bodyPr/>
        <a:lstStyle/>
        <a:p>
          <a:endParaRPr lang="fr-FR" sz="1200"/>
        </a:p>
      </dgm:t>
    </dgm:pt>
    <dgm:pt modelId="{BB87D135-1EC4-4CCE-ADD1-BD785864AF75}">
      <dgm:prSet custT="1"/>
      <dgm:spPr>
        <a:xfrm>
          <a:off x="0" y="7762563"/>
          <a:ext cx="6486525"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comité remet les diplômes, cartes et écussons aux candidats reçus. </a:t>
          </a:r>
        </a:p>
      </dgm:t>
    </dgm:pt>
    <dgm:pt modelId="{98CB4E04-3CF5-403C-9ADF-27A053D4F896}" type="parTrans" cxnId="{857D2710-3736-4D5A-8554-ABF13B2192FC}">
      <dgm:prSet/>
      <dgm:spPr/>
      <dgm:t>
        <a:bodyPr/>
        <a:lstStyle/>
        <a:p>
          <a:endParaRPr lang="fr-FR" sz="1200"/>
        </a:p>
      </dgm:t>
    </dgm:pt>
    <dgm:pt modelId="{5AA0DAF9-DF07-426F-9596-B2D97882147F}" type="sibTrans" cxnId="{857D2710-3736-4D5A-8554-ABF13B2192FC}">
      <dgm:prSet/>
      <dgm:spPr/>
      <dgm:t>
        <a:bodyPr/>
        <a:lstStyle/>
        <a:p>
          <a:endParaRPr lang="fr-FR" sz="1200"/>
        </a:p>
      </dgm:t>
    </dgm:pt>
    <dgm:pt modelId="{A69D9510-EB1A-4510-8743-2624192D36B9}">
      <dgm:prSet custT="1"/>
      <dgm:spPr>
        <a:xfrm>
          <a:off x="0" y="3711919"/>
          <a:ext cx="6486525" cy="7245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vous réalisez la formation</a:t>
          </a:r>
        </a:p>
      </dgm:t>
    </dgm:pt>
    <dgm:pt modelId="{5F84B396-F7E7-4AE9-B191-04ECA45495F9}" type="parTrans" cxnId="{864E0541-85A9-4E7C-B7C4-EB3F2AF7D37C}">
      <dgm:prSet/>
      <dgm:spPr/>
      <dgm:t>
        <a:bodyPr/>
        <a:lstStyle/>
        <a:p>
          <a:endParaRPr lang="fr-FR" sz="1200"/>
        </a:p>
      </dgm:t>
    </dgm:pt>
    <dgm:pt modelId="{4E8CD380-6B2B-4644-98FF-9D3B65147105}" type="sibTrans" cxnId="{864E0541-85A9-4E7C-B7C4-EB3F2AF7D37C}">
      <dgm:prSet/>
      <dgm:spPr/>
      <dgm:t>
        <a:bodyPr/>
        <a:lstStyle/>
        <a:p>
          <a:endParaRPr lang="fr-FR" sz="1200"/>
        </a:p>
      </dgm:t>
    </dgm:pt>
    <dgm:pt modelId="{AE1A5862-7A1A-40BB-8287-3918A98403F6}">
      <dgm:prSet custT="1"/>
      <dgm:spPr>
        <a:xfrm>
          <a:off x="0" y="4772721"/>
          <a:ext cx="6486525" cy="5355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coordonnateur envoi par courrier la fiche de présence signée par les stagiaires et formateur + le chéque correspondant à cette formation </a:t>
          </a:r>
        </a:p>
      </dgm:t>
    </dgm:pt>
    <dgm:pt modelId="{9C8A790D-C3A2-4FAA-8DEF-D838EF8487EC}" type="parTrans" cxnId="{4FBAD95C-806F-43F7-941C-BBABC7A77FF9}">
      <dgm:prSet/>
      <dgm:spPr/>
      <dgm:t>
        <a:bodyPr/>
        <a:lstStyle/>
        <a:p>
          <a:endParaRPr lang="fr-FR" sz="1200"/>
        </a:p>
      </dgm:t>
    </dgm:pt>
    <dgm:pt modelId="{97D1B9FD-C49F-4794-904A-A069582EEFF2}" type="sibTrans" cxnId="{4FBAD95C-806F-43F7-941C-BBABC7A77FF9}">
      <dgm:prSet/>
      <dgm:spPr/>
      <dgm:t>
        <a:bodyPr/>
        <a:lstStyle/>
        <a:p>
          <a:endParaRPr lang="fr-FR" sz="1200"/>
        </a:p>
      </dgm:t>
    </dgm:pt>
    <dgm:pt modelId="{9A55D2BB-B8CE-4288-BFC4-7A645F0F4BB4}">
      <dgm:prSet custT="1"/>
      <dgm:spPr>
        <a:xfrm>
          <a:off x="0" y="5644523"/>
          <a:ext cx="6486525" cy="75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coordonnateur transmet le tableau de résultat des examens au CNF </a:t>
          </a:r>
        </a:p>
      </dgm:t>
    </dgm:pt>
    <dgm:pt modelId="{38A64D1B-7DDF-4EF2-84BB-D45D6D27CE5D}" type="sibTrans" cxnId="{E81DF85A-CB07-4A3C-BE42-AE9EEDE9FBCD}">
      <dgm:prSet/>
      <dgm:spPr/>
      <dgm:t>
        <a:bodyPr/>
        <a:lstStyle/>
        <a:p>
          <a:endParaRPr lang="fr-FR" sz="1200"/>
        </a:p>
      </dgm:t>
    </dgm:pt>
    <dgm:pt modelId="{CE58C337-3093-4EBD-A6D7-6D1D1E6BAF88}" type="parTrans" cxnId="{E81DF85A-CB07-4A3C-BE42-AE9EEDE9FBCD}">
      <dgm:prSet/>
      <dgm:spPr/>
      <dgm:t>
        <a:bodyPr/>
        <a:lstStyle/>
        <a:p>
          <a:endParaRPr lang="fr-FR" sz="1200"/>
        </a:p>
      </dgm:t>
    </dgm:pt>
    <dgm:pt modelId="{CEC5561E-E180-4ABB-B8EC-C82D87B597B8}">
      <dgm:prSet custT="1"/>
      <dgm:spPr>
        <a:xfrm>
          <a:off x="0" y="3711919"/>
          <a:ext cx="6486525" cy="724500"/>
        </a:xfrm>
        <a:solidFill>
          <a:sysClr val="window" lastClr="FFFFFF">
            <a:alpha val="90000"/>
            <a:hueOff val="0"/>
            <a:satOff val="0"/>
            <a:lumOff val="0"/>
            <a:alphaOff val="0"/>
          </a:sysClr>
        </a:solidFill>
        <a:ln w="12700" cap="flat" cmpd="sng" algn="ctr">
          <a:solidFill>
            <a:sysClr val="windowText" lastClr="000000"/>
          </a:solidFill>
          <a:prstDash val="solid"/>
          <a:miter lim="800000"/>
        </a:ln>
        <a:effectLst/>
      </dgm:spPr>
      <dgm:t>
        <a:bodyPr/>
        <a:lstStyle/>
        <a:p>
          <a:pPr>
            <a:buChar char="•"/>
          </a:pPr>
          <a:r>
            <a:rPr lang="fr-FR" sz="1200">
              <a:solidFill>
                <a:sysClr val="windowText" lastClr="000000">
                  <a:hueOff val="0"/>
                  <a:satOff val="0"/>
                  <a:lumOff val="0"/>
                  <a:alphaOff val="0"/>
                </a:sysClr>
              </a:solidFill>
              <a:latin typeface="Calibri"/>
              <a:ea typeface="+mn-ea"/>
              <a:cs typeface="+mn-cs"/>
            </a:rPr>
            <a:t>le coordonnateur réalise une enquête de satisfaction auprès des stagiaires (fiche CNF)</a:t>
          </a:r>
        </a:p>
      </dgm:t>
    </dgm:pt>
    <dgm:pt modelId="{F6A0D0DB-3316-41DF-AB45-5411339572CB}" type="parTrans" cxnId="{02EEF4CB-B373-4D66-A107-7B450AD2A999}">
      <dgm:prSet/>
      <dgm:spPr/>
      <dgm:t>
        <a:bodyPr/>
        <a:lstStyle/>
        <a:p>
          <a:endParaRPr lang="fr-FR"/>
        </a:p>
      </dgm:t>
    </dgm:pt>
    <dgm:pt modelId="{64B5DFA4-4A18-459C-BD1E-84FAE2C2CF76}" type="sibTrans" cxnId="{02EEF4CB-B373-4D66-A107-7B450AD2A999}">
      <dgm:prSet/>
      <dgm:spPr/>
      <dgm:t>
        <a:bodyPr/>
        <a:lstStyle/>
        <a:p>
          <a:endParaRPr lang="fr-FR"/>
        </a:p>
      </dgm:t>
    </dgm:pt>
    <dgm:pt modelId="{E754C875-7966-457D-9153-33E348E2350A}" type="pres">
      <dgm:prSet presAssocID="{CF63CCA1-EB53-4A15-9851-10E7F237D89F}" presName="linear" presStyleCnt="0">
        <dgm:presLayoutVars>
          <dgm:dir/>
          <dgm:animLvl val="lvl"/>
          <dgm:resizeHandles val="exact"/>
        </dgm:presLayoutVars>
      </dgm:prSet>
      <dgm:spPr/>
    </dgm:pt>
    <dgm:pt modelId="{2508314A-8E3D-4B4D-9153-F2EA95E709B8}" type="pres">
      <dgm:prSet presAssocID="{FB77327A-AA47-4D1D-92E3-E8B29B4B6EF3}" presName="parentLin" presStyleCnt="0"/>
      <dgm:spPr/>
    </dgm:pt>
    <dgm:pt modelId="{EF0871FD-F6D0-4650-8E13-F9902C19CAD8}" type="pres">
      <dgm:prSet presAssocID="{FB77327A-AA47-4D1D-92E3-E8B29B4B6EF3}" presName="parentLeftMargin" presStyleLbl="node1" presStyleIdx="0" presStyleCnt="10"/>
      <dgm:spPr/>
    </dgm:pt>
    <dgm:pt modelId="{6FC2F3AC-1082-4475-9C35-53D4C54AC728}" type="pres">
      <dgm:prSet presAssocID="{FB77327A-AA47-4D1D-92E3-E8B29B4B6EF3}" presName="parentText" presStyleLbl="node1" presStyleIdx="0" presStyleCnt="10" custScaleX="149576" custScaleY="259554">
        <dgm:presLayoutVars>
          <dgm:chMax val="0"/>
          <dgm:bulletEnabled val="1"/>
        </dgm:presLayoutVars>
      </dgm:prSet>
      <dgm:spPr/>
    </dgm:pt>
    <dgm:pt modelId="{E87EA3EC-1ABD-4FA4-9286-53EF56DF00CD}" type="pres">
      <dgm:prSet presAssocID="{FB77327A-AA47-4D1D-92E3-E8B29B4B6EF3}" presName="negativeSpace" presStyleCnt="0"/>
      <dgm:spPr/>
    </dgm:pt>
    <dgm:pt modelId="{80161920-A78D-48C4-963C-8D17C37C967E}" type="pres">
      <dgm:prSet presAssocID="{FB77327A-AA47-4D1D-92E3-E8B29B4B6EF3}" presName="childText" presStyleLbl="conFgAcc1" presStyleIdx="0" presStyleCnt="10">
        <dgm:presLayoutVars>
          <dgm:bulletEnabled val="1"/>
        </dgm:presLayoutVars>
      </dgm:prSet>
      <dgm:spPr/>
    </dgm:pt>
    <dgm:pt modelId="{2B4F1324-552C-4AF2-BB10-AE9674D77A4B}" type="pres">
      <dgm:prSet presAssocID="{B59EA9F2-2BAC-40BD-A7EE-FFCB3F48D6FD}" presName="spaceBetweenRectangles" presStyleCnt="0"/>
      <dgm:spPr/>
    </dgm:pt>
    <dgm:pt modelId="{6FF084F2-45FE-4014-AE0C-A45CE41473BC}" type="pres">
      <dgm:prSet presAssocID="{774E0593-407E-4B3C-9F9A-965A02052B04}" presName="parentLin" presStyleCnt="0"/>
      <dgm:spPr/>
    </dgm:pt>
    <dgm:pt modelId="{57B2124B-E49C-4177-AF07-24FF0865075D}" type="pres">
      <dgm:prSet presAssocID="{774E0593-407E-4B3C-9F9A-965A02052B04}" presName="parentLeftMargin" presStyleLbl="node1" presStyleIdx="0" presStyleCnt="10"/>
      <dgm:spPr/>
    </dgm:pt>
    <dgm:pt modelId="{6476795A-EB45-4953-A0F7-0BAEF855B8EE}" type="pres">
      <dgm:prSet presAssocID="{774E0593-407E-4B3C-9F9A-965A02052B04}" presName="parentText" presStyleLbl="node1" presStyleIdx="1" presStyleCnt="10" custScaleX="149576" custScaleY="259554">
        <dgm:presLayoutVars>
          <dgm:chMax val="0"/>
          <dgm:bulletEnabled val="1"/>
        </dgm:presLayoutVars>
      </dgm:prSet>
      <dgm:spPr/>
    </dgm:pt>
    <dgm:pt modelId="{E8A2529C-5BB2-40DA-B450-72328C2EE86B}" type="pres">
      <dgm:prSet presAssocID="{774E0593-407E-4B3C-9F9A-965A02052B04}" presName="negativeSpace" presStyleCnt="0"/>
      <dgm:spPr/>
    </dgm:pt>
    <dgm:pt modelId="{BA77B2F0-17C7-4FFA-A1D8-ECF02EF5DC97}" type="pres">
      <dgm:prSet presAssocID="{774E0593-407E-4B3C-9F9A-965A02052B04}" presName="childText" presStyleLbl="conFgAcc1" presStyleIdx="1" presStyleCnt="10">
        <dgm:presLayoutVars>
          <dgm:bulletEnabled val="1"/>
        </dgm:presLayoutVars>
      </dgm:prSet>
      <dgm:spPr/>
    </dgm:pt>
    <dgm:pt modelId="{6AF8C55D-C147-4FC8-A625-9D6A9359E211}" type="pres">
      <dgm:prSet presAssocID="{A21D7AB7-B74A-4C28-A46B-B7839C08CE07}" presName="spaceBetweenRectangles" presStyleCnt="0"/>
      <dgm:spPr/>
    </dgm:pt>
    <dgm:pt modelId="{82407920-8590-4F3E-84F4-3DCBCA039BC9}" type="pres">
      <dgm:prSet presAssocID="{79D48A00-BA1E-4359-8810-D6E160E303C2}" presName="parentLin" presStyleCnt="0"/>
      <dgm:spPr/>
    </dgm:pt>
    <dgm:pt modelId="{2FDE17B1-E0DC-45FA-9CCF-0AD673E37190}" type="pres">
      <dgm:prSet presAssocID="{79D48A00-BA1E-4359-8810-D6E160E303C2}" presName="parentLeftMargin" presStyleLbl="node1" presStyleIdx="1" presStyleCnt="10"/>
      <dgm:spPr/>
    </dgm:pt>
    <dgm:pt modelId="{E82DAC67-5862-485A-9E00-4A662E958B23}" type="pres">
      <dgm:prSet presAssocID="{79D48A00-BA1E-4359-8810-D6E160E303C2}" presName="parentText" presStyleLbl="node1" presStyleIdx="2" presStyleCnt="10" custScaleX="149576" custScaleY="259554">
        <dgm:presLayoutVars>
          <dgm:chMax val="0"/>
          <dgm:bulletEnabled val="1"/>
        </dgm:presLayoutVars>
      </dgm:prSet>
      <dgm:spPr/>
    </dgm:pt>
    <dgm:pt modelId="{DFD4764D-CB60-4FE7-83BC-7471640F9BCB}" type="pres">
      <dgm:prSet presAssocID="{79D48A00-BA1E-4359-8810-D6E160E303C2}" presName="negativeSpace" presStyleCnt="0"/>
      <dgm:spPr/>
    </dgm:pt>
    <dgm:pt modelId="{48A8B76C-3A1B-42F9-B663-1F142F7A6BF5}" type="pres">
      <dgm:prSet presAssocID="{79D48A00-BA1E-4359-8810-D6E160E303C2}" presName="childText" presStyleLbl="conFgAcc1" presStyleIdx="2" presStyleCnt="10">
        <dgm:presLayoutVars>
          <dgm:bulletEnabled val="1"/>
        </dgm:presLayoutVars>
      </dgm:prSet>
      <dgm:spPr/>
    </dgm:pt>
    <dgm:pt modelId="{B21CF31A-0B99-4F32-8470-4E1BD3341FB7}" type="pres">
      <dgm:prSet presAssocID="{3FCD183E-4448-427A-A15D-75B22EFF33D0}" presName="spaceBetweenRectangles" presStyleCnt="0"/>
      <dgm:spPr/>
    </dgm:pt>
    <dgm:pt modelId="{A57E7736-6552-421C-9145-F493D6E5367B}" type="pres">
      <dgm:prSet presAssocID="{62AE0161-4D67-45C6-94BB-8D6EC8E60638}" presName="parentLin" presStyleCnt="0"/>
      <dgm:spPr/>
    </dgm:pt>
    <dgm:pt modelId="{9B8B1F95-3488-43E8-8214-DA19621F295E}" type="pres">
      <dgm:prSet presAssocID="{62AE0161-4D67-45C6-94BB-8D6EC8E60638}" presName="parentLeftMargin" presStyleLbl="node1" presStyleIdx="2" presStyleCnt="10"/>
      <dgm:spPr/>
    </dgm:pt>
    <dgm:pt modelId="{8F13A38B-6950-4BE1-B15D-3AC93A67BAB6}" type="pres">
      <dgm:prSet presAssocID="{62AE0161-4D67-45C6-94BB-8D6EC8E60638}" presName="parentText" presStyleLbl="node1" presStyleIdx="3" presStyleCnt="10" custScaleX="149576" custScaleY="259554">
        <dgm:presLayoutVars>
          <dgm:chMax val="0"/>
          <dgm:bulletEnabled val="1"/>
        </dgm:presLayoutVars>
      </dgm:prSet>
      <dgm:spPr/>
    </dgm:pt>
    <dgm:pt modelId="{B8B5485C-E51A-48DC-98F5-4F077FF9234F}" type="pres">
      <dgm:prSet presAssocID="{62AE0161-4D67-45C6-94BB-8D6EC8E60638}" presName="negativeSpace" presStyleCnt="0"/>
      <dgm:spPr/>
    </dgm:pt>
    <dgm:pt modelId="{BA43E519-A5E1-403A-BE6B-B805F5C79129}" type="pres">
      <dgm:prSet presAssocID="{62AE0161-4D67-45C6-94BB-8D6EC8E60638}" presName="childText" presStyleLbl="conFgAcc1" presStyleIdx="3" presStyleCnt="10">
        <dgm:presLayoutVars>
          <dgm:bulletEnabled val="1"/>
        </dgm:presLayoutVars>
      </dgm:prSet>
      <dgm:spPr/>
    </dgm:pt>
    <dgm:pt modelId="{DC58C542-6DC5-4596-8E0C-BDF08F579D70}" type="pres">
      <dgm:prSet presAssocID="{B9CD5F83-3BE2-455D-B735-600A230631CC}" presName="spaceBetweenRectangles" presStyleCnt="0"/>
      <dgm:spPr/>
    </dgm:pt>
    <dgm:pt modelId="{6E8C7E2E-B9FB-4037-AB8E-6169458B26B9}" type="pres">
      <dgm:prSet presAssocID="{333C44A5-B7B8-4DBB-B6EB-6A5876FEF788}" presName="parentLin" presStyleCnt="0"/>
      <dgm:spPr/>
    </dgm:pt>
    <dgm:pt modelId="{B729A735-0240-40B2-93A9-C3888043B5BF}" type="pres">
      <dgm:prSet presAssocID="{333C44A5-B7B8-4DBB-B6EB-6A5876FEF788}" presName="parentLeftMargin" presStyleLbl="node1" presStyleIdx="3" presStyleCnt="10"/>
      <dgm:spPr/>
    </dgm:pt>
    <dgm:pt modelId="{A27AD890-1FF1-42BC-9306-4A32AF0E7DDD}" type="pres">
      <dgm:prSet presAssocID="{333C44A5-B7B8-4DBB-B6EB-6A5876FEF788}" presName="parentText" presStyleLbl="node1" presStyleIdx="4" presStyleCnt="10" custScaleX="149576" custScaleY="259554">
        <dgm:presLayoutVars>
          <dgm:chMax val="0"/>
          <dgm:bulletEnabled val="1"/>
        </dgm:presLayoutVars>
      </dgm:prSet>
      <dgm:spPr/>
    </dgm:pt>
    <dgm:pt modelId="{1A044FDC-F990-4A64-B2D1-CA41680CFDD9}" type="pres">
      <dgm:prSet presAssocID="{333C44A5-B7B8-4DBB-B6EB-6A5876FEF788}" presName="negativeSpace" presStyleCnt="0"/>
      <dgm:spPr/>
    </dgm:pt>
    <dgm:pt modelId="{3AB4FF99-D9C9-4F7D-89D3-53950F99FF4B}" type="pres">
      <dgm:prSet presAssocID="{333C44A5-B7B8-4DBB-B6EB-6A5876FEF788}" presName="childText" presStyleLbl="conFgAcc1" presStyleIdx="4" presStyleCnt="10">
        <dgm:presLayoutVars>
          <dgm:bulletEnabled val="1"/>
        </dgm:presLayoutVars>
      </dgm:prSet>
      <dgm:spPr>
        <a:prstGeom prst="rect">
          <a:avLst/>
        </a:prstGeom>
      </dgm:spPr>
    </dgm:pt>
    <dgm:pt modelId="{A40E4F57-2B4D-4A6A-AC76-151FAF3F9936}" type="pres">
      <dgm:prSet presAssocID="{819C5627-ED7A-43E8-A567-C75C52E2988B}" presName="spaceBetweenRectangles" presStyleCnt="0"/>
      <dgm:spPr/>
    </dgm:pt>
    <dgm:pt modelId="{6C356B34-5F52-4123-83A2-605AE145369F}" type="pres">
      <dgm:prSet presAssocID="{A44C2AF8-BD86-4C7B-A994-6A99CF3029CA}" presName="parentLin" presStyleCnt="0"/>
      <dgm:spPr/>
    </dgm:pt>
    <dgm:pt modelId="{ADA3ACAF-BE5D-4368-AF47-C5BD2A2C62FB}" type="pres">
      <dgm:prSet presAssocID="{A44C2AF8-BD86-4C7B-A994-6A99CF3029CA}" presName="parentLeftMargin" presStyleLbl="node1" presStyleIdx="4" presStyleCnt="10"/>
      <dgm:spPr/>
    </dgm:pt>
    <dgm:pt modelId="{BD18546E-86F1-433F-BF8F-5D1B2814D517}" type="pres">
      <dgm:prSet presAssocID="{A44C2AF8-BD86-4C7B-A994-6A99CF3029CA}" presName="parentText" presStyleLbl="node1" presStyleIdx="5" presStyleCnt="10" custScaleX="149576" custScaleY="259554">
        <dgm:presLayoutVars>
          <dgm:chMax val="0"/>
          <dgm:bulletEnabled val="1"/>
        </dgm:presLayoutVars>
      </dgm:prSet>
      <dgm:spPr/>
    </dgm:pt>
    <dgm:pt modelId="{D042ADF7-E6AC-463C-8D69-717EC565CEC1}" type="pres">
      <dgm:prSet presAssocID="{A44C2AF8-BD86-4C7B-A994-6A99CF3029CA}" presName="negativeSpace" presStyleCnt="0"/>
      <dgm:spPr/>
    </dgm:pt>
    <dgm:pt modelId="{C7FEFD21-38BF-4773-BFCB-5BEE1E6AACF2}" type="pres">
      <dgm:prSet presAssocID="{A44C2AF8-BD86-4C7B-A994-6A99CF3029CA}" presName="childText" presStyleLbl="conFgAcc1" presStyleIdx="5" presStyleCnt="10">
        <dgm:presLayoutVars>
          <dgm:bulletEnabled val="1"/>
        </dgm:presLayoutVars>
      </dgm:prSet>
      <dgm:spPr/>
    </dgm:pt>
    <dgm:pt modelId="{16551426-5036-4066-B061-222673ECB9A3}" type="pres">
      <dgm:prSet presAssocID="{99D3130F-5285-4B15-B552-597607A5F8A9}" presName="spaceBetweenRectangles" presStyleCnt="0"/>
      <dgm:spPr/>
    </dgm:pt>
    <dgm:pt modelId="{04BB0085-EBDF-486D-8E6A-7C4B29CD5262}" type="pres">
      <dgm:prSet presAssocID="{E7BE4676-A863-404B-9F74-752669EE3476}" presName="parentLin" presStyleCnt="0"/>
      <dgm:spPr/>
    </dgm:pt>
    <dgm:pt modelId="{8E712798-19A0-4654-95FF-C4437554EA71}" type="pres">
      <dgm:prSet presAssocID="{E7BE4676-A863-404B-9F74-752669EE3476}" presName="parentLeftMargin" presStyleLbl="node1" presStyleIdx="5" presStyleCnt="10"/>
      <dgm:spPr/>
    </dgm:pt>
    <dgm:pt modelId="{B6B8C28B-3BA9-4A1D-A1F6-B377132F8E2B}" type="pres">
      <dgm:prSet presAssocID="{E7BE4676-A863-404B-9F74-752669EE3476}" presName="parentText" presStyleLbl="node1" presStyleIdx="6" presStyleCnt="10" custScaleX="149576" custScaleY="259554">
        <dgm:presLayoutVars>
          <dgm:chMax val="0"/>
          <dgm:bulletEnabled val="1"/>
        </dgm:presLayoutVars>
      </dgm:prSet>
      <dgm:spPr/>
    </dgm:pt>
    <dgm:pt modelId="{6150D270-581D-449B-B05A-0E5066B72F53}" type="pres">
      <dgm:prSet presAssocID="{E7BE4676-A863-404B-9F74-752669EE3476}" presName="negativeSpace" presStyleCnt="0"/>
      <dgm:spPr/>
    </dgm:pt>
    <dgm:pt modelId="{277CF5C6-B3BB-4567-B228-044C1A2B413F}" type="pres">
      <dgm:prSet presAssocID="{E7BE4676-A863-404B-9F74-752669EE3476}" presName="childText" presStyleLbl="conFgAcc1" presStyleIdx="6" presStyleCnt="10">
        <dgm:presLayoutVars>
          <dgm:bulletEnabled val="1"/>
        </dgm:presLayoutVars>
      </dgm:prSet>
      <dgm:spPr/>
    </dgm:pt>
    <dgm:pt modelId="{EA77FAF8-0421-44F8-A9C6-5F8FE5DD9739}" type="pres">
      <dgm:prSet presAssocID="{1161684D-9409-44CA-ACB7-C27444AF0160}" presName="spaceBetweenRectangles" presStyleCnt="0"/>
      <dgm:spPr/>
    </dgm:pt>
    <dgm:pt modelId="{979081A9-84AF-45BE-8C10-FA04BA709A9C}" type="pres">
      <dgm:prSet presAssocID="{BC444A56-6E24-4D04-980B-8968B3EEA475}" presName="parentLin" presStyleCnt="0"/>
      <dgm:spPr/>
    </dgm:pt>
    <dgm:pt modelId="{A00DDD68-6A53-4856-A789-E2DF06B8D067}" type="pres">
      <dgm:prSet presAssocID="{BC444A56-6E24-4D04-980B-8968B3EEA475}" presName="parentLeftMargin" presStyleLbl="node1" presStyleIdx="6" presStyleCnt="10"/>
      <dgm:spPr/>
    </dgm:pt>
    <dgm:pt modelId="{AD85360B-7531-4902-9F5D-AFDC4D2FDDA2}" type="pres">
      <dgm:prSet presAssocID="{BC444A56-6E24-4D04-980B-8968B3EEA475}" presName="parentText" presStyleLbl="node1" presStyleIdx="7" presStyleCnt="10" custScaleX="142857" custScaleY="153455">
        <dgm:presLayoutVars>
          <dgm:chMax val="0"/>
          <dgm:bulletEnabled val="1"/>
        </dgm:presLayoutVars>
      </dgm:prSet>
      <dgm:spPr/>
    </dgm:pt>
    <dgm:pt modelId="{43ED8EB1-82F2-4080-B4AD-4CC230ECF0F9}" type="pres">
      <dgm:prSet presAssocID="{BC444A56-6E24-4D04-980B-8968B3EEA475}" presName="negativeSpace" presStyleCnt="0"/>
      <dgm:spPr/>
    </dgm:pt>
    <dgm:pt modelId="{F640302D-BE2C-4624-9B0A-850B28FBCE93}" type="pres">
      <dgm:prSet presAssocID="{BC444A56-6E24-4D04-980B-8968B3EEA475}" presName="childText" presStyleLbl="conFgAcc1" presStyleIdx="7" presStyleCnt="10">
        <dgm:presLayoutVars>
          <dgm:bulletEnabled val="1"/>
        </dgm:presLayoutVars>
      </dgm:prSet>
      <dgm:spPr/>
    </dgm:pt>
    <dgm:pt modelId="{C0D54CCD-CA0D-47BF-8C04-0267A7974BF1}" type="pres">
      <dgm:prSet presAssocID="{13745853-EF70-4F6F-A539-148888255ED9}" presName="spaceBetweenRectangles" presStyleCnt="0"/>
      <dgm:spPr/>
    </dgm:pt>
    <dgm:pt modelId="{2DDA604A-E1A5-4482-9C11-73F0E64F949E}" type="pres">
      <dgm:prSet presAssocID="{5E7F1649-78CE-4DD6-944E-B47135EA1A98}" presName="parentLin" presStyleCnt="0"/>
      <dgm:spPr/>
    </dgm:pt>
    <dgm:pt modelId="{54473F27-9B40-4C2C-B4AB-B01BA1657DBA}" type="pres">
      <dgm:prSet presAssocID="{5E7F1649-78CE-4DD6-944E-B47135EA1A98}" presName="parentLeftMargin" presStyleLbl="node1" presStyleIdx="7" presStyleCnt="10"/>
      <dgm:spPr/>
    </dgm:pt>
    <dgm:pt modelId="{40811D2D-4A92-4C52-A63D-EDF55C7AFEB8}" type="pres">
      <dgm:prSet presAssocID="{5E7F1649-78CE-4DD6-944E-B47135EA1A98}" presName="parentText" presStyleLbl="node1" presStyleIdx="8" presStyleCnt="10" custScaleX="142857" custScaleY="172215">
        <dgm:presLayoutVars>
          <dgm:chMax val="0"/>
          <dgm:bulletEnabled val="1"/>
        </dgm:presLayoutVars>
      </dgm:prSet>
      <dgm:spPr/>
    </dgm:pt>
    <dgm:pt modelId="{EA20E37F-5C0E-44E6-8EE6-4AFF4EFDC0BD}" type="pres">
      <dgm:prSet presAssocID="{5E7F1649-78CE-4DD6-944E-B47135EA1A98}" presName="negativeSpace" presStyleCnt="0"/>
      <dgm:spPr/>
    </dgm:pt>
    <dgm:pt modelId="{B535FCAB-467D-41E7-ABAD-1168C5C7DD72}" type="pres">
      <dgm:prSet presAssocID="{5E7F1649-78CE-4DD6-944E-B47135EA1A98}" presName="childText" presStyleLbl="conFgAcc1" presStyleIdx="8" presStyleCnt="10">
        <dgm:presLayoutVars>
          <dgm:bulletEnabled val="1"/>
        </dgm:presLayoutVars>
      </dgm:prSet>
      <dgm:spPr/>
    </dgm:pt>
    <dgm:pt modelId="{20104506-1AC2-49AF-9A06-B14F349C457F}" type="pres">
      <dgm:prSet presAssocID="{61B361EB-8D38-4AAB-B857-602456B779B7}" presName="spaceBetweenRectangles" presStyleCnt="0"/>
      <dgm:spPr/>
    </dgm:pt>
    <dgm:pt modelId="{C4F17EA5-2F66-44F1-8BF8-72D0DEBF3D44}" type="pres">
      <dgm:prSet presAssocID="{D53DA23F-5094-452C-A262-C84E219BA161}" presName="parentLin" presStyleCnt="0"/>
      <dgm:spPr/>
    </dgm:pt>
    <dgm:pt modelId="{02EAA296-89C9-4518-BBDD-343F318B5B06}" type="pres">
      <dgm:prSet presAssocID="{D53DA23F-5094-452C-A262-C84E219BA161}" presName="parentLeftMargin" presStyleLbl="node1" presStyleIdx="8" presStyleCnt="10"/>
      <dgm:spPr/>
    </dgm:pt>
    <dgm:pt modelId="{479296BA-05A9-4BB5-B8BD-F3BAAE24C2FD}" type="pres">
      <dgm:prSet presAssocID="{D53DA23F-5094-452C-A262-C84E219BA161}" presName="parentText" presStyleLbl="node1" presStyleIdx="9" presStyleCnt="10" custScaleX="142857" custScaleY="201390">
        <dgm:presLayoutVars>
          <dgm:chMax val="0"/>
          <dgm:bulletEnabled val="1"/>
        </dgm:presLayoutVars>
      </dgm:prSet>
      <dgm:spPr/>
    </dgm:pt>
    <dgm:pt modelId="{E26F059F-B1D9-4602-B983-3541C0E1D6F4}" type="pres">
      <dgm:prSet presAssocID="{D53DA23F-5094-452C-A262-C84E219BA161}" presName="negativeSpace" presStyleCnt="0"/>
      <dgm:spPr/>
    </dgm:pt>
    <dgm:pt modelId="{6F7840BF-228F-46D1-B163-4B6A1FF91F5F}" type="pres">
      <dgm:prSet presAssocID="{D53DA23F-5094-452C-A262-C84E219BA161}" presName="childText" presStyleLbl="conFgAcc1" presStyleIdx="9" presStyleCnt="10">
        <dgm:presLayoutVars>
          <dgm:bulletEnabled val="1"/>
        </dgm:presLayoutVars>
      </dgm:prSet>
      <dgm:spPr/>
    </dgm:pt>
  </dgm:ptLst>
  <dgm:cxnLst>
    <dgm:cxn modelId="{F9C33703-F888-4D90-9EBF-31144F0BC458}" srcId="{CF63CCA1-EB53-4A15-9851-10E7F237D89F}" destId="{79D48A00-BA1E-4359-8810-D6E160E303C2}" srcOrd="2" destOrd="0" parTransId="{8A3F9E27-05C4-44F4-9216-73BE3C1A7581}" sibTransId="{3FCD183E-4448-427A-A15D-75B22EFF33D0}"/>
    <dgm:cxn modelId="{1E62570A-8BD9-49A0-B19B-697AA2715999}" srcId="{CF63CCA1-EB53-4A15-9851-10E7F237D89F}" destId="{774E0593-407E-4B3C-9F9A-965A02052B04}" srcOrd="1" destOrd="0" parTransId="{1B66A5BD-9D13-4C63-88A6-103CBE66E73A}" sibTransId="{A21D7AB7-B74A-4C28-A46B-B7839C08CE07}"/>
    <dgm:cxn modelId="{EDD2CB0D-1509-405F-B38D-BDEE3B627124}" type="presOf" srcId="{CEC5561E-E180-4ABB-B8EC-C82D87B597B8}" destId="{3AB4FF99-D9C9-4F7D-89D3-53950F99FF4B}" srcOrd="0" destOrd="1" presId="urn:microsoft.com/office/officeart/2005/8/layout/list1"/>
    <dgm:cxn modelId="{857D2710-3736-4D5A-8554-ABF13B2192FC}" srcId="{D53DA23F-5094-452C-A262-C84E219BA161}" destId="{BB87D135-1EC4-4CCE-ADD1-BD785864AF75}" srcOrd="0" destOrd="0" parTransId="{98CB4E04-3CF5-403C-9ADF-27A053D4F896}" sibTransId="{5AA0DAF9-DF07-426F-9596-B2D97882147F}"/>
    <dgm:cxn modelId="{FBCB3410-9546-44C0-92CE-1DC3DCC107C4}" srcId="{79D48A00-BA1E-4359-8810-D6E160E303C2}" destId="{A7C3CECA-CDED-400C-943B-C52578651D9B}" srcOrd="1" destOrd="0" parTransId="{D1CA74E6-B31D-4069-8C24-0EDBBA0469A6}" sibTransId="{A1E46F3F-C2F9-40A4-B271-0F2777E50A3C}"/>
    <dgm:cxn modelId="{7429B813-1666-4100-AFB1-6F66F07B2B2E}" type="presOf" srcId="{12C4C324-A42A-4ACA-8BFA-9F2AC42C6F63}" destId="{277CF5C6-B3BB-4567-B228-044C1A2B413F}" srcOrd="0" destOrd="0" presId="urn:microsoft.com/office/officeart/2005/8/layout/list1"/>
    <dgm:cxn modelId="{B35DCA1D-BC93-4484-9713-EC865C5671FF}" type="presOf" srcId="{5E7F1649-78CE-4DD6-944E-B47135EA1A98}" destId="{54473F27-9B40-4C2C-B4AB-B01BA1657DBA}" srcOrd="0" destOrd="0" presId="urn:microsoft.com/office/officeart/2005/8/layout/list1"/>
    <dgm:cxn modelId="{97C17625-DF1C-4926-906B-9F708D145EBD}" type="presOf" srcId="{79D48A00-BA1E-4359-8810-D6E160E303C2}" destId="{E82DAC67-5862-485A-9E00-4A662E958B23}" srcOrd="1" destOrd="0" presId="urn:microsoft.com/office/officeart/2005/8/layout/list1"/>
    <dgm:cxn modelId="{C95B052D-510F-49F0-A42F-D0C64B7B7B0D}" srcId="{E7BE4676-A863-404B-9F74-752669EE3476}" destId="{B445CDC1-C413-4C10-99B4-7B65E6D0F8F7}" srcOrd="2" destOrd="0" parTransId="{3BBA32A3-C806-4F1A-BADE-39E8431825DC}" sibTransId="{02A84569-4FA2-41C6-9062-76B357ECA217}"/>
    <dgm:cxn modelId="{80667030-F2CC-4EA1-96F2-2AADD7637623}" srcId="{CF63CCA1-EB53-4A15-9851-10E7F237D89F}" destId="{A44C2AF8-BD86-4C7B-A994-6A99CF3029CA}" srcOrd="5" destOrd="0" parTransId="{FA6D15C6-5504-46EF-8BAF-BD21E7E5D5D3}" sibTransId="{99D3130F-5285-4B15-B552-597607A5F8A9}"/>
    <dgm:cxn modelId="{9387D83C-3389-4929-96D8-E32727E4EB0E}" srcId="{62AE0161-4D67-45C6-94BB-8D6EC8E60638}" destId="{EA36DBB7-3CA6-4B92-A9EB-822E995684FA}" srcOrd="0" destOrd="0" parTransId="{80E521D1-90D8-4541-BFAD-6BD85B259B4D}" sibTransId="{D302A077-B5A7-4462-BD69-4FCCABD8E317}"/>
    <dgm:cxn modelId="{BDAE453F-1668-4B09-A035-72D9585E159F}" type="presOf" srcId="{E7BE4676-A863-404B-9F74-752669EE3476}" destId="{B6B8C28B-3BA9-4A1D-A1F6-B377132F8E2B}" srcOrd="1" destOrd="0" presId="urn:microsoft.com/office/officeart/2005/8/layout/list1"/>
    <dgm:cxn modelId="{4FBAD95C-806F-43F7-941C-BBABC7A77FF9}" srcId="{A44C2AF8-BD86-4C7B-A994-6A99CF3029CA}" destId="{AE1A5862-7A1A-40BB-8287-3918A98403F6}" srcOrd="0" destOrd="0" parTransId="{9C8A790D-C3A2-4FAA-8DEF-D838EF8487EC}" sibTransId="{97D1B9FD-C49F-4794-904A-A069582EEFF2}"/>
    <dgm:cxn modelId="{54C43460-8494-4A4F-891E-1C90959A11FF}" type="presOf" srcId="{EA36DBB7-3CA6-4B92-A9EB-822E995684FA}" destId="{BA43E519-A5E1-403A-BE6B-B805F5C79129}" srcOrd="0" destOrd="0" presId="urn:microsoft.com/office/officeart/2005/8/layout/list1"/>
    <dgm:cxn modelId="{864E0541-85A9-4E7C-B7C4-EB3F2AF7D37C}" srcId="{333C44A5-B7B8-4DBB-B6EB-6A5876FEF788}" destId="{A69D9510-EB1A-4510-8743-2624192D36B9}" srcOrd="0" destOrd="0" parTransId="{5F84B396-F7E7-4AE9-B191-04ECA45495F9}" sibTransId="{4E8CD380-6B2B-4644-98FF-9D3B65147105}"/>
    <dgm:cxn modelId="{5D2F3141-A294-427F-95CF-889F662B35EC}" type="presOf" srcId="{BC444A56-6E24-4D04-980B-8968B3EEA475}" destId="{AD85360B-7531-4902-9F5D-AFDC4D2FDDA2}" srcOrd="1" destOrd="0" presId="urn:microsoft.com/office/officeart/2005/8/layout/list1"/>
    <dgm:cxn modelId="{74A06B64-3BC4-455D-8191-02ED92D2A30F}" type="presOf" srcId="{D53DA23F-5094-452C-A262-C84E219BA161}" destId="{02EAA296-89C9-4518-BBDD-343F318B5B06}" srcOrd="0" destOrd="0" presId="urn:microsoft.com/office/officeart/2005/8/layout/list1"/>
    <dgm:cxn modelId="{B4968A66-6284-4FD3-AFBC-4CBE66FFF38D}" type="presOf" srcId="{774E0593-407E-4B3C-9F9A-965A02052B04}" destId="{6476795A-EB45-4953-A0F7-0BAEF855B8EE}" srcOrd="1" destOrd="0" presId="urn:microsoft.com/office/officeart/2005/8/layout/list1"/>
    <dgm:cxn modelId="{D1093469-3885-40E2-AA66-2B44321CDE46}" srcId="{E7BE4676-A863-404B-9F74-752669EE3476}" destId="{12C4C324-A42A-4ACA-8BFA-9F2AC42C6F63}" srcOrd="0" destOrd="0" parTransId="{BF4802E5-E511-4634-B257-63EDD2B11119}" sibTransId="{146D87E8-9EE4-4964-932B-81C6191F5E31}"/>
    <dgm:cxn modelId="{31718C6A-639B-44D6-8371-8A431DDD34F1}" type="presOf" srcId="{FB77327A-AA47-4D1D-92E3-E8B29B4B6EF3}" destId="{EF0871FD-F6D0-4650-8E13-F9902C19CAD8}" srcOrd="0" destOrd="0" presId="urn:microsoft.com/office/officeart/2005/8/layout/list1"/>
    <dgm:cxn modelId="{E8379050-E94B-478F-BECB-43A1292059A2}" type="presOf" srcId="{333C44A5-B7B8-4DBB-B6EB-6A5876FEF788}" destId="{A27AD890-1FF1-42BC-9306-4A32AF0E7DDD}" srcOrd="1" destOrd="0" presId="urn:microsoft.com/office/officeart/2005/8/layout/list1"/>
    <dgm:cxn modelId="{6B7CD175-A6FF-4217-8489-9DFABF34B370}" type="presOf" srcId="{BC444A56-6E24-4D04-980B-8968B3EEA475}" destId="{A00DDD68-6A53-4856-A789-E2DF06B8D067}" srcOrd="0" destOrd="0" presId="urn:microsoft.com/office/officeart/2005/8/layout/list1"/>
    <dgm:cxn modelId="{43490776-6D09-4D28-9A64-461FBA194B27}" type="presOf" srcId="{B445CDC1-C413-4C10-99B4-7B65E6D0F8F7}" destId="{277CF5C6-B3BB-4567-B228-044C1A2B413F}" srcOrd="0" destOrd="2" presId="urn:microsoft.com/office/officeart/2005/8/layout/list1"/>
    <dgm:cxn modelId="{A3648976-1963-4DB6-A087-98C2763E6D11}" type="presOf" srcId="{AE1A5862-7A1A-40BB-8287-3918A98403F6}" destId="{C7FEFD21-38BF-4773-BFCB-5BEE1E6AACF2}" srcOrd="0" destOrd="0" presId="urn:microsoft.com/office/officeart/2005/8/layout/list1"/>
    <dgm:cxn modelId="{EAAB9076-E611-4FFC-8D80-10A4B2B6BDC5}" srcId="{CF63CCA1-EB53-4A15-9851-10E7F237D89F}" destId="{FB77327A-AA47-4D1D-92E3-E8B29B4B6EF3}" srcOrd="0" destOrd="0" parTransId="{3406F153-5779-4C94-93BD-FDDB5192010E}" sibTransId="{B59EA9F2-2BAC-40BD-A7EE-FFCB3F48D6FD}"/>
    <dgm:cxn modelId="{E578F776-8BC3-4B39-A35D-2BF835E7F316}" type="presOf" srcId="{FB77327A-AA47-4D1D-92E3-E8B29B4B6EF3}" destId="{6FC2F3AC-1082-4475-9C35-53D4C54AC728}" srcOrd="1" destOrd="0" presId="urn:microsoft.com/office/officeart/2005/8/layout/list1"/>
    <dgm:cxn modelId="{D6E34758-4DA7-4832-B1E5-512C00D82B8F}" type="presOf" srcId="{D53DA23F-5094-452C-A262-C84E219BA161}" destId="{479296BA-05A9-4BB5-B8BD-F3BAAE24C2FD}" srcOrd="1" destOrd="0" presId="urn:microsoft.com/office/officeart/2005/8/layout/list1"/>
    <dgm:cxn modelId="{A871A379-FE21-4F03-A4AE-F742ED24F65F}" srcId="{CF63CCA1-EB53-4A15-9851-10E7F237D89F}" destId="{E7BE4676-A863-404B-9F74-752669EE3476}" srcOrd="6" destOrd="0" parTransId="{E54E2728-B09F-415B-B589-121EAEC5F689}" sibTransId="{1161684D-9409-44CA-ACB7-C27444AF0160}"/>
    <dgm:cxn modelId="{E81DF85A-CB07-4A3C-BE42-AE9EEDE9FBCD}" srcId="{E7BE4676-A863-404B-9F74-752669EE3476}" destId="{9A55D2BB-B8CE-4288-BFC4-7A645F0F4BB4}" srcOrd="1" destOrd="0" parTransId="{CE58C337-3093-4EBD-A6D7-6D1D1E6BAF88}" sibTransId="{38A64D1B-7DDF-4EF2-84BB-D45D6D27CE5D}"/>
    <dgm:cxn modelId="{1EEEF485-E0A6-4E23-925F-CAD7257DCB61}" srcId="{79D48A00-BA1E-4359-8810-D6E160E303C2}" destId="{8E6425A2-D770-43E4-A7C6-663DE7130C94}" srcOrd="0" destOrd="0" parTransId="{541F12AE-0F92-4C06-8C20-A2B4AE217FD5}" sibTransId="{B05445A9-EFEB-440F-8DAE-C78CE81BACD3}"/>
    <dgm:cxn modelId="{A9247388-A9FE-4756-AA02-1BFA3C2F897F}" type="presOf" srcId="{BB87D135-1EC4-4CCE-ADD1-BD785864AF75}" destId="{6F7840BF-228F-46D1-B163-4B6A1FF91F5F}" srcOrd="0" destOrd="0" presId="urn:microsoft.com/office/officeart/2005/8/layout/list1"/>
    <dgm:cxn modelId="{174BF795-89DC-4DA7-AA72-522E8E24C9AA}" srcId="{5E7F1649-78CE-4DD6-944E-B47135EA1A98}" destId="{ABEC3139-AE08-4D66-AF40-D33FF7802687}" srcOrd="0" destOrd="0" parTransId="{744DAAFC-7F84-4383-9541-5C222470E31B}" sibTransId="{E3F23E6C-D4F8-4200-BFD7-960FB95686C7}"/>
    <dgm:cxn modelId="{09167F9A-5F72-4A7D-A1A9-C3E792031D08}" type="presOf" srcId="{4D83C02A-6B43-4931-8BBB-08947DC7E6A6}" destId="{BA77B2F0-17C7-4FFA-A1D8-ECF02EF5DC97}" srcOrd="0" destOrd="0" presId="urn:microsoft.com/office/officeart/2005/8/layout/list1"/>
    <dgm:cxn modelId="{E3ED4A9E-02A0-4C62-B38F-3DCB572ED420}" srcId="{CF63CCA1-EB53-4A15-9851-10E7F237D89F}" destId="{D53DA23F-5094-452C-A262-C84E219BA161}" srcOrd="9" destOrd="0" parTransId="{5C023586-8678-4376-ACCD-2A65A98C3B0E}" sibTransId="{94E18C6E-2E14-4CA4-916A-B82ED4E3EE04}"/>
    <dgm:cxn modelId="{90D7BDA1-4EAC-4E58-9427-A1D1236F14A9}" type="presOf" srcId="{A44C2AF8-BD86-4C7B-A994-6A99CF3029CA}" destId="{BD18546E-86F1-433F-BF8F-5D1B2814D517}" srcOrd="1" destOrd="0" presId="urn:microsoft.com/office/officeart/2005/8/layout/list1"/>
    <dgm:cxn modelId="{5CB185A3-94AF-46BB-9D98-2906C7B455EF}" type="presOf" srcId="{333C44A5-B7B8-4DBB-B6EB-6A5876FEF788}" destId="{B729A735-0240-40B2-93A9-C3888043B5BF}" srcOrd="0" destOrd="0" presId="urn:microsoft.com/office/officeart/2005/8/layout/list1"/>
    <dgm:cxn modelId="{4E5723A6-D98C-4F1B-BC62-120B17CF191D}" type="presOf" srcId="{ABEC3139-AE08-4D66-AF40-D33FF7802687}" destId="{B535FCAB-467D-41E7-ABAD-1168C5C7DD72}" srcOrd="0" destOrd="0" presId="urn:microsoft.com/office/officeart/2005/8/layout/list1"/>
    <dgm:cxn modelId="{D917F8A6-152B-44A8-9D88-6CA542D3EBCF}" type="presOf" srcId="{8D8FB37F-5B4C-4C6E-A3CC-4170D032DBE1}" destId="{80161920-A78D-48C4-963C-8D17C37C967E}" srcOrd="0" destOrd="0" presId="urn:microsoft.com/office/officeart/2005/8/layout/list1"/>
    <dgm:cxn modelId="{FD2033A8-FA1E-4D3D-AAB9-FD1CF77CDF71}" type="presOf" srcId="{E7BE4676-A863-404B-9F74-752669EE3476}" destId="{8E712798-19A0-4654-95FF-C4437554EA71}" srcOrd="0" destOrd="0" presId="urn:microsoft.com/office/officeart/2005/8/layout/list1"/>
    <dgm:cxn modelId="{03C914AC-789A-40A6-8B59-FAD08BACC118}" type="presOf" srcId="{5E7F1649-78CE-4DD6-944E-B47135EA1A98}" destId="{40811D2D-4A92-4C52-A63D-EDF55C7AFEB8}" srcOrd="1" destOrd="0" presId="urn:microsoft.com/office/officeart/2005/8/layout/list1"/>
    <dgm:cxn modelId="{A1A46AAC-6EAF-4B01-AD04-FD073D39388D}" srcId="{CF63CCA1-EB53-4A15-9851-10E7F237D89F}" destId="{BC444A56-6E24-4D04-980B-8968B3EEA475}" srcOrd="7" destOrd="0" parTransId="{0C14902C-F717-4E8B-9431-A7D21E1DCD3F}" sibTransId="{13745853-EF70-4F6F-A539-148888255ED9}"/>
    <dgm:cxn modelId="{7A06C6B2-A9B9-4E18-8116-B4D63B9A5886}" type="presOf" srcId="{62AE0161-4D67-45C6-94BB-8D6EC8E60638}" destId="{8F13A38B-6950-4BE1-B15D-3AC93A67BAB6}" srcOrd="1" destOrd="0" presId="urn:microsoft.com/office/officeart/2005/8/layout/list1"/>
    <dgm:cxn modelId="{2BDC3EBE-6608-4CE6-A674-651F840C65DD}" type="presOf" srcId="{62AE0161-4D67-45C6-94BB-8D6EC8E60638}" destId="{9B8B1F95-3488-43E8-8214-DA19621F295E}" srcOrd="0" destOrd="0" presId="urn:microsoft.com/office/officeart/2005/8/layout/list1"/>
    <dgm:cxn modelId="{7C2105C0-E1D6-4660-8996-35BB8D9405BF}" type="presOf" srcId="{8E6425A2-D770-43E4-A7C6-663DE7130C94}" destId="{48A8B76C-3A1B-42F9-B663-1F142F7A6BF5}" srcOrd="0" destOrd="0" presId="urn:microsoft.com/office/officeart/2005/8/layout/list1"/>
    <dgm:cxn modelId="{64B567C6-F795-4CC0-BF46-2BC0921932FC}" srcId="{FB77327A-AA47-4D1D-92E3-E8B29B4B6EF3}" destId="{8D8FB37F-5B4C-4C6E-A3CC-4170D032DBE1}" srcOrd="0" destOrd="0" parTransId="{E948890B-5430-4F66-9EE7-CFAA13D9E868}" sibTransId="{63928E7F-CDCD-4E08-80DC-436EAACAB4DC}"/>
    <dgm:cxn modelId="{BB20BFC9-9749-4588-BE36-752E7ABEAF6D}" srcId="{774E0593-407E-4B3C-9F9A-965A02052B04}" destId="{4D83C02A-6B43-4931-8BBB-08947DC7E6A6}" srcOrd="0" destOrd="0" parTransId="{9DA46262-7868-4B15-8ACF-248551FC44EB}" sibTransId="{5E95981C-D8BA-4B4D-AB8B-A40CB25389F1}"/>
    <dgm:cxn modelId="{02EEF4CB-B373-4D66-A107-7B450AD2A999}" srcId="{333C44A5-B7B8-4DBB-B6EB-6A5876FEF788}" destId="{CEC5561E-E180-4ABB-B8EC-C82D87B597B8}" srcOrd="1" destOrd="0" parTransId="{F6A0D0DB-3316-41DF-AB45-5411339572CB}" sibTransId="{64B5DFA4-4A18-459C-BD1E-84FAE2C2CF76}"/>
    <dgm:cxn modelId="{B0F3D8D5-4922-46E4-A9F0-D19147A1FCEF}" type="presOf" srcId="{774E0593-407E-4B3C-9F9A-965A02052B04}" destId="{57B2124B-E49C-4177-AF07-24FF0865075D}" srcOrd="0" destOrd="0" presId="urn:microsoft.com/office/officeart/2005/8/layout/list1"/>
    <dgm:cxn modelId="{53BDADD9-AAB6-4A91-9257-926E49F289A2}" type="presOf" srcId="{A69D9510-EB1A-4510-8743-2624192D36B9}" destId="{3AB4FF99-D9C9-4F7D-89D3-53950F99FF4B}" srcOrd="0" destOrd="0" presId="urn:microsoft.com/office/officeart/2005/8/layout/list1"/>
    <dgm:cxn modelId="{B62A29DB-ABBC-4CE5-9DC4-62E15B61B155}" srcId="{CF63CCA1-EB53-4A15-9851-10E7F237D89F}" destId="{333C44A5-B7B8-4DBB-B6EB-6A5876FEF788}" srcOrd="4" destOrd="0" parTransId="{8D9D22B1-B84C-4D4C-A884-31CA5BDA0FA2}" sibTransId="{819C5627-ED7A-43E8-A567-C75C52E2988B}"/>
    <dgm:cxn modelId="{9EC53CDB-E7B0-42AC-B66C-D40D547DE7AD}" srcId="{CF63CCA1-EB53-4A15-9851-10E7F237D89F}" destId="{5E7F1649-78CE-4DD6-944E-B47135EA1A98}" srcOrd="8" destOrd="0" parTransId="{CAC335FD-9110-43C9-9C17-C38BADAB370A}" sibTransId="{61B361EB-8D38-4AAB-B857-602456B779B7}"/>
    <dgm:cxn modelId="{A6B844E0-4214-42D3-ADFB-FE83261C1A78}" type="presOf" srcId="{A44C2AF8-BD86-4C7B-A994-6A99CF3029CA}" destId="{ADA3ACAF-BE5D-4368-AF47-C5BD2A2C62FB}" srcOrd="0" destOrd="0" presId="urn:microsoft.com/office/officeart/2005/8/layout/list1"/>
    <dgm:cxn modelId="{C0988FE8-77FA-4FDC-B383-659D28C8B01A}" type="presOf" srcId="{A7C3CECA-CDED-400C-943B-C52578651D9B}" destId="{48A8B76C-3A1B-42F9-B663-1F142F7A6BF5}" srcOrd="0" destOrd="1" presId="urn:microsoft.com/office/officeart/2005/8/layout/list1"/>
    <dgm:cxn modelId="{97AFD7EC-9D8B-42B2-BD36-D759DAD66115}" srcId="{CF63CCA1-EB53-4A15-9851-10E7F237D89F}" destId="{62AE0161-4D67-45C6-94BB-8D6EC8E60638}" srcOrd="3" destOrd="0" parTransId="{E196A0C7-7547-42A1-A1E5-7015B6CF7FE7}" sibTransId="{B9CD5F83-3BE2-455D-B735-600A230631CC}"/>
    <dgm:cxn modelId="{7589B8F6-4274-4CB9-A386-A14CA4379D43}" type="presOf" srcId="{CF63CCA1-EB53-4A15-9851-10E7F237D89F}" destId="{E754C875-7966-457D-9153-33E348E2350A}" srcOrd="0" destOrd="0" presId="urn:microsoft.com/office/officeart/2005/8/layout/list1"/>
    <dgm:cxn modelId="{FA3D4EF7-3D23-4095-ADA5-25357D4928DF}" type="presOf" srcId="{79D48A00-BA1E-4359-8810-D6E160E303C2}" destId="{2FDE17B1-E0DC-45FA-9CCF-0AD673E37190}" srcOrd="0" destOrd="0" presId="urn:microsoft.com/office/officeart/2005/8/layout/list1"/>
    <dgm:cxn modelId="{395AAEFA-3BA4-488F-AC49-C4926B375242}" type="presOf" srcId="{89C2847B-F72B-4B0D-9BAE-2B754E0C364C}" destId="{F640302D-BE2C-4624-9B0A-850B28FBCE93}" srcOrd="0" destOrd="0" presId="urn:microsoft.com/office/officeart/2005/8/layout/list1"/>
    <dgm:cxn modelId="{49E4E7FA-87CB-443D-81AC-4B4FB565BE17}" srcId="{BC444A56-6E24-4D04-980B-8968B3EEA475}" destId="{89C2847B-F72B-4B0D-9BAE-2B754E0C364C}" srcOrd="0" destOrd="0" parTransId="{10488D9C-4D2F-48AA-B3F2-65BB7CF8763A}" sibTransId="{E86793D4-EF2C-494E-AE08-EFFD2564F217}"/>
    <dgm:cxn modelId="{31581AFE-4F83-40F6-9F9C-56C845F1AD0E}" type="presOf" srcId="{9A55D2BB-B8CE-4288-BFC4-7A645F0F4BB4}" destId="{277CF5C6-B3BB-4567-B228-044C1A2B413F}" srcOrd="0" destOrd="1" presId="urn:microsoft.com/office/officeart/2005/8/layout/list1"/>
    <dgm:cxn modelId="{93114CE6-2248-48D4-A8E2-B47639C8C67A}" type="presParOf" srcId="{E754C875-7966-457D-9153-33E348E2350A}" destId="{2508314A-8E3D-4B4D-9153-F2EA95E709B8}" srcOrd="0" destOrd="0" presId="urn:microsoft.com/office/officeart/2005/8/layout/list1"/>
    <dgm:cxn modelId="{9AA6577A-20B2-4BBE-B74A-9F63FD839F09}" type="presParOf" srcId="{2508314A-8E3D-4B4D-9153-F2EA95E709B8}" destId="{EF0871FD-F6D0-4650-8E13-F9902C19CAD8}" srcOrd="0" destOrd="0" presId="urn:microsoft.com/office/officeart/2005/8/layout/list1"/>
    <dgm:cxn modelId="{64DFD2A6-6C56-4546-BE81-0FD2F788DB0C}" type="presParOf" srcId="{2508314A-8E3D-4B4D-9153-F2EA95E709B8}" destId="{6FC2F3AC-1082-4475-9C35-53D4C54AC728}" srcOrd="1" destOrd="0" presId="urn:microsoft.com/office/officeart/2005/8/layout/list1"/>
    <dgm:cxn modelId="{3F4F93F9-3D96-45AE-ACF5-E434A2188ED0}" type="presParOf" srcId="{E754C875-7966-457D-9153-33E348E2350A}" destId="{E87EA3EC-1ABD-4FA4-9286-53EF56DF00CD}" srcOrd="1" destOrd="0" presId="urn:microsoft.com/office/officeart/2005/8/layout/list1"/>
    <dgm:cxn modelId="{0A7F8A3E-7930-4D2B-864D-A6959402C7DF}" type="presParOf" srcId="{E754C875-7966-457D-9153-33E348E2350A}" destId="{80161920-A78D-48C4-963C-8D17C37C967E}" srcOrd="2" destOrd="0" presId="urn:microsoft.com/office/officeart/2005/8/layout/list1"/>
    <dgm:cxn modelId="{CDE03AAA-F720-4007-A47E-724CAB9B8505}" type="presParOf" srcId="{E754C875-7966-457D-9153-33E348E2350A}" destId="{2B4F1324-552C-4AF2-BB10-AE9674D77A4B}" srcOrd="3" destOrd="0" presId="urn:microsoft.com/office/officeart/2005/8/layout/list1"/>
    <dgm:cxn modelId="{18EB7F17-414F-4A7B-9A0F-AA2CB2D9D272}" type="presParOf" srcId="{E754C875-7966-457D-9153-33E348E2350A}" destId="{6FF084F2-45FE-4014-AE0C-A45CE41473BC}" srcOrd="4" destOrd="0" presId="urn:microsoft.com/office/officeart/2005/8/layout/list1"/>
    <dgm:cxn modelId="{C86DDE55-F9B3-4B17-9490-084279AEC143}" type="presParOf" srcId="{6FF084F2-45FE-4014-AE0C-A45CE41473BC}" destId="{57B2124B-E49C-4177-AF07-24FF0865075D}" srcOrd="0" destOrd="0" presId="urn:microsoft.com/office/officeart/2005/8/layout/list1"/>
    <dgm:cxn modelId="{E0544CD3-DC87-4683-96B2-8AA80230FAD0}" type="presParOf" srcId="{6FF084F2-45FE-4014-AE0C-A45CE41473BC}" destId="{6476795A-EB45-4953-A0F7-0BAEF855B8EE}" srcOrd="1" destOrd="0" presId="urn:microsoft.com/office/officeart/2005/8/layout/list1"/>
    <dgm:cxn modelId="{C935670B-10DE-4E83-9FEA-65928F7CD70D}" type="presParOf" srcId="{E754C875-7966-457D-9153-33E348E2350A}" destId="{E8A2529C-5BB2-40DA-B450-72328C2EE86B}" srcOrd="5" destOrd="0" presId="urn:microsoft.com/office/officeart/2005/8/layout/list1"/>
    <dgm:cxn modelId="{1E64DE38-78B4-4048-81C6-AD4C20B75544}" type="presParOf" srcId="{E754C875-7966-457D-9153-33E348E2350A}" destId="{BA77B2F0-17C7-4FFA-A1D8-ECF02EF5DC97}" srcOrd="6" destOrd="0" presId="urn:microsoft.com/office/officeart/2005/8/layout/list1"/>
    <dgm:cxn modelId="{69B9DC04-1435-4A6F-8A27-002A1ACD6E45}" type="presParOf" srcId="{E754C875-7966-457D-9153-33E348E2350A}" destId="{6AF8C55D-C147-4FC8-A625-9D6A9359E211}" srcOrd="7" destOrd="0" presId="urn:microsoft.com/office/officeart/2005/8/layout/list1"/>
    <dgm:cxn modelId="{D0650E3D-5798-4145-B68E-9291DE1F66B2}" type="presParOf" srcId="{E754C875-7966-457D-9153-33E348E2350A}" destId="{82407920-8590-4F3E-84F4-3DCBCA039BC9}" srcOrd="8" destOrd="0" presId="urn:microsoft.com/office/officeart/2005/8/layout/list1"/>
    <dgm:cxn modelId="{C1AB1F12-297B-4454-B3F9-47AC8125671F}" type="presParOf" srcId="{82407920-8590-4F3E-84F4-3DCBCA039BC9}" destId="{2FDE17B1-E0DC-45FA-9CCF-0AD673E37190}" srcOrd="0" destOrd="0" presId="urn:microsoft.com/office/officeart/2005/8/layout/list1"/>
    <dgm:cxn modelId="{893BDF86-75FE-4BD9-AB8B-882A4447BCF0}" type="presParOf" srcId="{82407920-8590-4F3E-84F4-3DCBCA039BC9}" destId="{E82DAC67-5862-485A-9E00-4A662E958B23}" srcOrd="1" destOrd="0" presId="urn:microsoft.com/office/officeart/2005/8/layout/list1"/>
    <dgm:cxn modelId="{7B22832B-2B93-416A-9622-A926C56E935D}" type="presParOf" srcId="{E754C875-7966-457D-9153-33E348E2350A}" destId="{DFD4764D-CB60-4FE7-83BC-7471640F9BCB}" srcOrd="9" destOrd="0" presId="urn:microsoft.com/office/officeart/2005/8/layout/list1"/>
    <dgm:cxn modelId="{B59076AB-AF6F-433A-8F11-6763934E097D}" type="presParOf" srcId="{E754C875-7966-457D-9153-33E348E2350A}" destId="{48A8B76C-3A1B-42F9-B663-1F142F7A6BF5}" srcOrd="10" destOrd="0" presId="urn:microsoft.com/office/officeart/2005/8/layout/list1"/>
    <dgm:cxn modelId="{5576A728-DF5D-4DC7-867F-C438752EFAA6}" type="presParOf" srcId="{E754C875-7966-457D-9153-33E348E2350A}" destId="{B21CF31A-0B99-4F32-8470-4E1BD3341FB7}" srcOrd="11" destOrd="0" presId="urn:microsoft.com/office/officeart/2005/8/layout/list1"/>
    <dgm:cxn modelId="{795C77C4-E5EE-4E64-8880-32F8805B4590}" type="presParOf" srcId="{E754C875-7966-457D-9153-33E348E2350A}" destId="{A57E7736-6552-421C-9145-F493D6E5367B}" srcOrd="12" destOrd="0" presId="urn:microsoft.com/office/officeart/2005/8/layout/list1"/>
    <dgm:cxn modelId="{A7E17FB7-CFD7-4730-BD8A-C750788A4CF9}" type="presParOf" srcId="{A57E7736-6552-421C-9145-F493D6E5367B}" destId="{9B8B1F95-3488-43E8-8214-DA19621F295E}" srcOrd="0" destOrd="0" presId="urn:microsoft.com/office/officeart/2005/8/layout/list1"/>
    <dgm:cxn modelId="{C07508FB-88C5-4A34-BA6B-54C45CC57B18}" type="presParOf" srcId="{A57E7736-6552-421C-9145-F493D6E5367B}" destId="{8F13A38B-6950-4BE1-B15D-3AC93A67BAB6}" srcOrd="1" destOrd="0" presId="urn:microsoft.com/office/officeart/2005/8/layout/list1"/>
    <dgm:cxn modelId="{E1E045C7-4EF1-45E4-9F42-A595C80C9D5A}" type="presParOf" srcId="{E754C875-7966-457D-9153-33E348E2350A}" destId="{B8B5485C-E51A-48DC-98F5-4F077FF9234F}" srcOrd="13" destOrd="0" presId="urn:microsoft.com/office/officeart/2005/8/layout/list1"/>
    <dgm:cxn modelId="{FBCBA66D-70D1-4229-8EBD-34EB8F0496C3}" type="presParOf" srcId="{E754C875-7966-457D-9153-33E348E2350A}" destId="{BA43E519-A5E1-403A-BE6B-B805F5C79129}" srcOrd="14" destOrd="0" presId="urn:microsoft.com/office/officeart/2005/8/layout/list1"/>
    <dgm:cxn modelId="{F9693F08-93C9-4746-B67E-F516A2560B67}" type="presParOf" srcId="{E754C875-7966-457D-9153-33E348E2350A}" destId="{DC58C542-6DC5-4596-8E0C-BDF08F579D70}" srcOrd="15" destOrd="0" presId="urn:microsoft.com/office/officeart/2005/8/layout/list1"/>
    <dgm:cxn modelId="{CB1F4D4A-86EC-44E8-A342-FF844387C6F2}" type="presParOf" srcId="{E754C875-7966-457D-9153-33E348E2350A}" destId="{6E8C7E2E-B9FB-4037-AB8E-6169458B26B9}" srcOrd="16" destOrd="0" presId="urn:microsoft.com/office/officeart/2005/8/layout/list1"/>
    <dgm:cxn modelId="{02660F74-B3C2-4F91-9866-3C235B7D3FE9}" type="presParOf" srcId="{6E8C7E2E-B9FB-4037-AB8E-6169458B26B9}" destId="{B729A735-0240-40B2-93A9-C3888043B5BF}" srcOrd="0" destOrd="0" presId="urn:microsoft.com/office/officeart/2005/8/layout/list1"/>
    <dgm:cxn modelId="{38BDB763-AA51-4E8F-AEB6-E019041EEFF8}" type="presParOf" srcId="{6E8C7E2E-B9FB-4037-AB8E-6169458B26B9}" destId="{A27AD890-1FF1-42BC-9306-4A32AF0E7DDD}" srcOrd="1" destOrd="0" presId="urn:microsoft.com/office/officeart/2005/8/layout/list1"/>
    <dgm:cxn modelId="{FCD43F0B-AF41-4A1A-8B8B-346ADD4668C4}" type="presParOf" srcId="{E754C875-7966-457D-9153-33E348E2350A}" destId="{1A044FDC-F990-4A64-B2D1-CA41680CFDD9}" srcOrd="17" destOrd="0" presId="urn:microsoft.com/office/officeart/2005/8/layout/list1"/>
    <dgm:cxn modelId="{8724E65E-8B35-4B0D-BFB2-37587114451A}" type="presParOf" srcId="{E754C875-7966-457D-9153-33E348E2350A}" destId="{3AB4FF99-D9C9-4F7D-89D3-53950F99FF4B}" srcOrd="18" destOrd="0" presId="urn:microsoft.com/office/officeart/2005/8/layout/list1"/>
    <dgm:cxn modelId="{062D97EF-7318-4F05-982D-516B1470F73E}" type="presParOf" srcId="{E754C875-7966-457D-9153-33E348E2350A}" destId="{A40E4F57-2B4D-4A6A-AC76-151FAF3F9936}" srcOrd="19" destOrd="0" presId="urn:microsoft.com/office/officeart/2005/8/layout/list1"/>
    <dgm:cxn modelId="{48C74FA0-0DEC-4F9D-9957-98A9317100BA}" type="presParOf" srcId="{E754C875-7966-457D-9153-33E348E2350A}" destId="{6C356B34-5F52-4123-83A2-605AE145369F}" srcOrd="20" destOrd="0" presId="urn:microsoft.com/office/officeart/2005/8/layout/list1"/>
    <dgm:cxn modelId="{6F9D4295-CB12-45AE-9485-9498544176B6}" type="presParOf" srcId="{6C356B34-5F52-4123-83A2-605AE145369F}" destId="{ADA3ACAF-BE5D-4368-AF47-C5BD2A2C62FB}" srcOrd="0" destOrd="0" presId="urn:microsoft.com/office/officeart/2005/8/layout/list1"/>
    <dgm:cxn modelId="{C1620E6A-AB59-47C0-B1A0-FC91D0A4E61C}" type="presParOf" srcId="{6C356B34-5F52-4123-83A2-605AE145369F}" destId="{BD18546E-86F1-433F-BF8F-5D1B2814D517}" srcOrd="1" destOrd="0" presId="urn:microsoft.com/office/officeart/2005/8/layout/list1"/>
    <dgm:cxn modelId="{FD4FBAE5-19A0-401C-BC0E-8F446C93A13F}" type="presParOf" srcId="{E754C875-7966-457D-9153-33E348E2350A}" destId="{D042ADF7-E6AC-463C-8D69-717EC565CEC1}" srcOrd="21" destOrd="0" presId="urn:microsoft.com/office/officeart/2005/8/layout/list1"/>
    <dgm:cxn modelId="{420FDD68-7F69-4A2C-83C3-8965829BB54E}" type="presParOf" srcId="{E754C875-7966-457D-9153-33E348E2350A}" destId="{C7FEFD21-38BF-4773-BFCB-5BEE1E6AACF2}" srcOrd="22" destOrd="0" presId="urn:microsoft.com/office/officeart/2005/8/layout/list1"/>
    <dgm:cxn modelId="{3A10BAEB-9EE4-4387-844E-BCCB59CE6E2D}" type="presParOf" srcId="{E754C875-7966-457D-9153-33E348E2350A}" destId="{16551426-5036-4066-B061-222673ECB9A3}" srcOrd="23" destOrd="0" presId="urn:microsoft.com/office/officeart/2005/8/layout/list1"/>
    <dgm:cxn modelId="{F91438AD-FD7E-4CCA-A15F-4F9BF1F4F208}" type="presParOf" srcId="{E754C875-7966-457D-9153-33E348E2350A}" destId="{04BB0085-EBDF-486D-8E6A-7C4B29CD5262}" srcOrd="24" destOrd="0" presId="urn:microsoft.com/office/officeart/2005/8/layout/list1"/>
    <dgm:cxn modelId="{569FEA00-0256-4ECA-A018-650E7284577C}" type="presParOf" srcId="{04BB0085-EBDF-486D-8E6A-7C4B29CD5262}" destId="{8E712798-19A0-4654-95FF-C4437554EA71}" srcOrd="0" destOrd="0" presId="urn:microsoft.com/office/officeart/2005/8/layout/list1"/>
    <dgm:cxn modelId="{C2CA0385-0B65-4C83-B0A3-6DB78AD5190B}" type="presParOf" srcId="{04BB0085-EBDF-486D-8E6A-7C4B29CD5262}" destId="{B6B8C28B-3BA9-4A1D-A1F6-B377132F8E2B}" srcOrd="1" destOrd="0" presId="urn:microsoft.com/office/officeart/2005/8/layout/list1"/>
    <dgm:cxn modelId="{3BCB2CE9-7B52-4495-B665-BFA62950D9F2}" type="presParOf" srcId="{E754C875-7966-457D-9153-33E348E2350A}" destId="{6150D270-581D-449B-B05A-0E5066B72F53}" srcOrd="25" destOrd="0" presId="urn:microsoft.com/office/officeart/2005/8/layout/list1"/>
    <dgm:cxn modelId="{5D63B257-DE7C-4592-9E44-47544B7E8E61}" type="presParOf" srcId="{E754C875-7966-457D-9153-33E348E2350A}" destId="{277CF5C6-B3BB-4567-B228-044C1A2B413F}" srcOrd="26" destOrd="0" presId="urn:microsoft.com/office/officeart/2005/8/layout/list1"/>
    <dgm:cxn modelId="{22AC9B23-D71E-47BD-AAD6-58FAB948D051}" type="presParOf" srcId="{E754C875-7966-457D-9153-33E348E2350A}" destId="{EA77FAF8-0421-44F8-A9C6-5F8FE5DD9739}" srcOrd="27" destOrd="0" presId="urn:microsoft.com/office/officeart/2005/8/layout/list1"/>
    <dgm:cxn modelId="{1654F9DD-7E87-41C4-85A6-EAC69BB4EEEC}" type="presParOf" srcId="{E754C875-7966-457D-9153-33E348E2350A}" destId="{979081A9-84AF-45BE-8C10-FA04BA709A9C}" srcOrd="28" destOrd="0" presId="urn:microsoft.com/office/officeart/2005/8/layout/list1"/>
    <dgm:cxn modelId="{ED6EE460-58B1-4D28-862A-7796F2C7AA20}" type="presParOf" srcId="{979081A9-84AF-45BE-8C10-FA04BA709A9C}" destId="{A00DDD68-6A53-4856-A789-E2DF06B8D067}" srcOrd="0" destOrd="0" presId="urn:microsoft.com/office/officeart/2005/8/layout/list1"/>
    <dgm:cxn modelId="{1B51C91A-60B5-4A96-8ECC-8E9F44AD49CC}" type="presParOf" srcId="{979081A9-84AF-45BE-8C10-FA04BA709A9C}" destId="{AD85360B-7531-4902-9F5D-AFDC4D2FDDA2}" srcOrd="1" destOrd="0" presId="urn:microsoft.com/office/officeart/2005/8/layout/list1"/>
    <dgm:cxn modelId="{01EE9E5E-A858-4FD9-9B56-192D145B06A9}" type="presParOf" srcId="{E754C875-7966-457D-9153-33E348E2350A}" destId="{43ED8EB1-82F2-4080-B4AD-4CC230ECF0F9}" srcOrd="29" destOrd="0" presId="urn:microsoft.com/office/officeart/2005/8/layout/list1"/>
    <dgm:cxn modelId="{9F5244E7-A9A6-44C7-AF93-C5EBF43EEEBF}" type="presParOf" srcId="{E754C875-7966-457D-9153-33E348E2350A}" destId="{F640302D-BE2C-4624-9B0A-850B28FBCE93}" srcOrd="30" destOrd="0" presId="urn:microsoft.com/office/officeart/2005/8/layout/list1"/>
    <dgm:cxn modelId="{F3F184C3-ECE7-47D0-8A00-F6E690C8EB70}" type="presParOf" srcId="{E754C875-7966-457D-9153-33E348E2350A}" destId="{C0D54CCD-CA0D-47BF-8C04-0267A7974BF1}" srcOrd="31" destOrd="0" presId="urn:microsoft.com/office/officeart/2005/8/layout/list1"/>
    <dgm:cxn modelId="{410A2952-2829-4002-8F9F-81A539A9B56C}" type="presParOf" srcId="{E754C875-7966-457D-9153-33E348E2350A}" destId="{2DDA604A-E1A5-4482-9C11-73F0E64F949E}" srcOrd="32" destOrd="0" presId="urn:microsoft.com/office/officeart/2005/8/layout/list1"/>
    <dgm:cxn modelId="{6BB64EA8-3F9E-4C4D-B526-1A232C5AE302}" type="presParOf" srcId="{2DDA604A-E1A5-4482-9C11-73F0E64F949E}" destId="{54473F27-9B40-4C2C-B4AB-B01BA1657DBA}" srcOrd="0" destOrd="0" presId="urn:microsoft.com/office/officeart/2005/8/layout/list1"/>
    <dgm:cxn modelId="{320339F3-EB4E-40F9-B694-A89A64FCBA85}" type="presParOf" srcId="{2DDA604A-E1A5-4482-9C11-73F0E64F949E}" destId="{40811D2D-4A92-4C52-A63D-EDF55C7AFEB8}" srcOrd="1" destOrd="0" presId="urn:microsoft.com/office/officeart/2005/8/layout/list1"/>
    <dgm:cxn modelId="{980827DD-FE09-4EE2-90E4-0965BB702DF4}" type="presParOf" srcId="{E754C875-7966-457D-9153-33E348E2350A}" destId="{EA20E37F-5C0E-44E6-8EE6-4AFF4EFDC0BD}" srcOrd="33" destOrd="0" presId="urn:microsoft.com/office/officeart/2005/8/layout/list1"/>
    <dgm:cxn modelId="{43CE25BD-4FC6-472B-BD80-3B0B10627862}" type="presParOf" srcId="{E754C875-7966-457D-9153-33E348E2350A}" destId="{B535FCAB-467D-41E7-ABAD-1168C5C7DD72}" srcOrd="34" destOrd="0" presId="urn:microsoft.com/office/officeart/2005/8/layout/list1"/>
    <dgm:cxn modelId="{B9EB961F-BCC0-4382-9EC8-9A5000C8F3AC}" type="presParOf" srcId="{E754C875-7966-457D-9153-33E348E2350A}" destId="{20104506-1AC2-49AF-9A06-B14F349C457F}" srcOrd="35" destOrd="0" presId="urn:microsoft.com/office/officeart/2005/8/layout/list1"/>
    <dgm:cxn modelId="{A140D208-6FDD-402C-B4B0-F8AAEC355295}" type="presParOf" srcId="{E754C875-7966-457D-9153-33E348E2350A}" destId="{C4F17EA5-2F66-44F1-8BF8-72D0DEBF3D44}" srcOrd="36" destOrd="0" presId="urn:microsoft.com/office/officeart/2005/8/layout/list1"/>
    <dgm:cxn modelId="{5E253D7E-5E61-4E75-BB54-131F74DA907A}" type="presParOf" srcId="{C4F17EA5-2F66-44F1-8BF8-72D0DEBF3D44}" destId="{02EAA296-89C9-4518-BBDD-343F318B5B06}" srcOrd="0" destOrd="0" presId="urn:microsoft.com/office/officeart/2005/8/layout/list1"/>
    <dgm:cxn modelId="{DCF68A20-1863-4B20-BB8C-BD3400E3D5BD}" type="presParOf" srcId="{C4F17EA5-2F66-44F1-8BF8-72D0DEBF3D44}" destId="{479296BA-05A9-4BB5-B8BD-F3BAAE24C2FD}" srcOrd="1" destOrd="0" presId="urn:microsoft.com/office/officeart/2005/8/layout/list1"/>
    <dgm:cxn modelId="{EBC721AE-2CDA-48EA-AA5C-4F8990F99F8F}" type="presParOf" srcId="{E754C875-7966-457D-9153-33E348E2350A}" destId="{E26F059F-B1D9-4602-B983-3541C0E1D6F4}" srcOrd="37" destOrd="0" presId="urn:microsoft.com/office/officeart/2005/8/layout/list1"/>
    <dgm:cxn modelId="{AE82869C-DDCD-4D57-8FEB-FFBA73FD3C38}" type="presParOf" srcId="{E754C875-7966-457D-9153-33E348E2350A}" destId="{6F7840BF-228F-46D1-B163-4B6A1FF91F5F}" srcOrd="38"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2181EC-A5C6-42B8-98D5-F40BAC6E86DA}">
      <dsp:nvSpPr>
        <dsp:cNvPr id="0" name=""/>
        <dsp:cNvSpPr/>
      </dsp:nvSpPr>
      <dsp:spPr>
        <a:xfrm rot="16200000">
          <a:off x="-771534" y="773220"/>
          <a:ext cx="3200400" cy="1653959"/>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0" rIns="95250" bIns="0" numCol="1" spcCol="1270" anchor="t" anchorCtr="0">
          <a:noAutofit/>
        </a:bodyPr>
        <a:lstStyle/>
        <a:p>
          <a:pPr marL="0" lvl="0" indent="0" algn="l" defTabSz="666750">
            <a:lnSpc>
              <a:spcPct val="100000"/>
            </a:lnSpc>
            <a:spcBef>
              <a:spcPct val="0"/>
            </a:spcBef>
            <a:spcAft>
              <a:spcPts val="0"/>
            </a:spcAft>
            <a:buNone/>
          </a:pPr>
          <a:endParaRPr lang="fr-FR" sz="1500" b="1" kern="1200"/>
        </a:p>
        <a:p>
          <a:pPr marL="0" lvl="0" indent="0" algn="l" defTabSz="666750">
            <a:lnSpc>
              <a:spcPct val="100000"/>
            </a:lnSpc>
            <a:spcBef>
              <a:spcPct val="0"/>
            </a:spcBef>
            <a:spcAft>
              <a:spcPts val="0"/>
            </a:spcAft>
            <a:buNone/>
          </a:pPr>
          <a:endParaRPr lang="fr-FR" sz="1500" b="1" kern="1200"/>
        </a:p>
        <a:p>
          <a:pPr marL="0" lvl="0" indent="0" algn="l" defTabSz="666750">
            <a:lnSpc>
              <a:spcPct val="100000"/>
            </a:lnSpc>
            <a:spcBef>
              <a:spcPct val="0"/>
            </a:spcBef>
            <a:spcAft>
              <a:spcPts val="0"/>
            </a:spcAft>
            <a:buNone/>
          </a:pPr>
          <a:endParaRPr lang="fr-FR" sz="1500" b="1" kern="1200"/>
        </a:p>
        <a:p>
          <a:pPr marL="0" lvl="0" indent="0" algn="l" defTabSz="666750">
            <a:lnSpc>
              <a:spcPct val="100000"/>
            </a:lnSpc>
            <a:spcBef>
              <a:spcPct val="0"/>
            </a:spcBef>
            <a:spcAft>
              <a:spcPts val="0"/>
            </a:spcAft>
            <a:buNone/>
          </a:pPr>
          <a:r>
            <a:rPr lang="fr-FR" sz="1500" b="1" kern="1200"/>
            <a:t>TRONC COMMUN</a:t>
          </a:r>
        </a:p>
        <a:p>
          <a:pPr marL="114300" lvl="1" indent="-114300" algn="l" defTabSz="533400">
            <a:lnSpc>
              <a:spcPct val="100000"/>
            </a:lnSpc>
            <a:spcBef>
              <a:spcPct val="0"/>
            </a:spcBef>
            <a:spcAft>
              <a:spcPts val="0"/>
            </a:spcAft>
            <a:buChar char="•"/>
          </a:pPr>
          <a:endParaRPr lang="fr-FR" sz="1200" kern="1200"/>
        </a:p>
      </dsp:txBody>
      <dsp:txXfrm rot="5400000">
        <a:off x="1686" y="640080"/>
        <a:ext cx="1653959" cy="1920240"/>
      </dsp:txXfrm>
    </dsp:sp>
    <dsp:sp modelId="{1C5EE2F1-8236-4B7F-AE9C-26BD3A90ECB3}">
      <dsp:nvSpPr>
        <dsp:cNvPr id="0" name=""/>
        <dsp:cNvSpPr/>
      </dsp:nvSpPr>
      <dsp:spPr>
        <a:xfrm rot="16200000">
          <a:off x="1006471" y="773220"/>
          <a:ext cx="3200400" cy="1653959"/>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0" rIns="95250" bIns="0" numCol="1" spcCol="1270" anchor="ctr" anchorCtr="0">
          <a:noAutofit/>
        </a:bodyPr>
        <a:lstStyle/>
        <a:p>
          <a:pPr marL="0" lvl="0" indent="0" algn="ctr" defTabSz="666750">
            <a:lnSpc>
              <a:spcPct val="100000"/>
            </a:lnSpc>
            <a:spcBef>
              <a:spcPct val="0"/>
            </a:spcBef>
            <a:spcAft>
              <a:spcPts val="0"/>
            </a:spcAft>
            <a:buNone/>
          </a:pPr>
          <a:r>
            <a:rPr lang="fr-FR" sz="1500" b="1" kern="1200"/>
            <a:t>ARBITRE</a:t>
          </a:r>
        </a:p>
        <a:p>
          <a:pPr marL="0" lvl="0" indent="0" algn="ctr" defTabSz="666750">
            <a:lnSpc>
              <a:spcPct val="100000"/>
            </a:lnSpc>
            <a:spcBef>
              <a:spcPct val="0"/>
            </a:spcBef>
            <a:spcAft>
              <a:spcPts val="0"/>
            </a:spcAft>
            <a:buNone/>
          </a:pPr>
          <a:r>
            <a:rPr lang="fr-FR" sz="1500" b="1" kern="1200"/>
            <a:t>DEPARTEMENTAL</a:t>
          </a:r>
        </a:p>
        <a:p>
          <a:pPr marL="0" lvl="0" indent="0" algn="ctr" defTabSz="666750">
            <a:lnSpc>
              <a:spcPct val="100000"/>
            </a:lnSpc>
            <a:spcBef>
              <a:spcPct val="0"/>
            </a:spcBef>
            <a:spcAft>
              <a:spcPts val="0"/>
            </a:spcAft>
            <a:buNone/>
          </a:pPr>
          <a:endParaRPr lang="fr-FR" sz="2100" kern="1200"/>
        </a:p>
      </dsp:txBody>
      <dsp:txXfrm rot="5400000">
        <a:off x="1779691" y="640080"/>
        <a:ext cx="1653959" cy="1920240"/>
      </dsp:txXfrm>
    </dsp:sp>
    <dsp:sp modelId="{FC71896A-924C-4F92-9B94-BD523A664F8A}">
      <dsp:nvSpPr>
        <dsp:cNvPr id="0" name=""/>
        <dsp:cNvSpPr/>
      </dsp:nvSpPr>
      <dsp:spPr>
        <a:xfrm rot="16200000">
          <a:off x="2784478" y="773220"/>
          <a:ext cx="3200400" cy="1653959"/>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0" rIns="95250" bIns="0" numCol="1" spcCol="1270" anchor="ctr" anchorCtr="0">
          <a:noAutofit/>
        </a:bodyPr>
        <a:lstStyle/>
        <a:p>
          <a:pPr marL="0" lvl="0" indent="0" algn="ctr" defTabSz="666750">
            <a:lnSpc>
              <a:spcPct val="100000"/>
            </a:lnSpc>
            <a:spcBef>
              <a:spcPct val="0"/>
            </a:spcBef>
            <a:spcAft>
              <a:spcPts val="0"/>
            </a:spcAft>
            <a:buNone/>
          </a:pPr>
          <a:r>
            <a:rPr lang="fr-FR" sz="1500" b="1" kern="1200"/>
            <a:t>ARBITRE REGIONAL</a:t>
          </a:r>
        </a:p>
        <a:p>
          <a:pPr marL="0" lvl="0" indent="0" algn="ctr" defTabSz="666750">
            <a:lnSpc>
              <a:spcPct val="100000"/>
            </a:lnSpc>
            <a:spcBef>
              <a:spcPct val="0"/>
            </a:spcBef>
            <a:spcAft>
              <a:spcPts val="0"/>
            </a:spcAft>
            <a:buNone/>
          </a:pPr>
          <a:endParaRPr lang="fr-FR" sz="2100" kern="1200"/>
        </a:p>
      </dsp:txBody>
      <dsp:txXfrm rot="5400000">
        <a:off x="3557698" y="640080"/>
        <a:ext cx="1653959" cy="1920240"/>
      </dsp:txXfrm>
    </dsp:sp>
    <dsp:sp modelId="{33972FB5-9A24-4758-9E99-90E3EAD83290}">
      <dsp:nvSpPr>
        <dsp:cNvPr id="0" name=""/>
        <dsp:cNvSpPr/>
      </dsp:nvSpPr>
      <dsp:spPr>
        <a:xfrm rot="16200000">
          <a:off x="4562484" y="773220"/>
          <a:ext cx="3200400" cy="1653959"/>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0" rIns="95250" bIns="0" numCol="1" spcCol="1270" anchor="ctr" anchorCtr="0">
          <a:noAutofit/>
        </a:bodyPr>
        <a:lstStyle/>
        <a:p>
          <a:pPr marL="0" lvl="0" indent="0" algn="ctr" defTabSz="666750">
            <a:lnSpc>
              <a:spcPct val="100000"/>
            </a:lnSpc>
            <a:spcBef>
              <a:spcPct val="0"/>
            </a:spcBef>
            <a:spcAft>
              <a:spcPts val="0"/>
            </a:spcAft>
            <a:buNone/>
          </a:pPr>
          <a:r>
            <a:rPr lang="fr-FR" sz="1500" b="1" kern="1200"/>
            <a:t>ARBITRE NATIONAL</a:t>
          </a:r>
        </a:p>
        <a:p>
          <a:pPr marL="0" lvl="0" indent="0" algn="ctr" defTabSz="666750">
            <a:lnSpc>
              <a:spcPct val="100000"/>
            </a:lnSpc>
            <a:spcBef>
              <a:spcPct val="0"/>
            </a:spcBef>
            <a:spcAft>
              <a:spcPts val="0"/>
            </a:spcAft>
            <a:buNone/>
          </a:pPr>
          <a:endParaRPr lang="fr-FR" sz="2100" kern="1200"/>
        </a:p>
      </dsp:txBody>
      <dsp:txXfrm rot="5400000">
        <a:off x="5335704" y="640080"/>
        <a:ext cx="1653959" cy="19202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61920-A78D-48C4-963C-8D17C37C967E}">
      <dsp:nvSpPr>
        <dsp:cNvPr id="0" name=""/>
        <dsp:cNvSpPr/>
      </dsp:nvSpPr>
      <dsp:spPr>
        <a:xfrm>
          <a:off x="0" y="528233"/>
          <a:ext cx="6480810" cy="5355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coordonnateur local de formation dépose un dossier d’habilitation de formation auprès du Centre National de Formation (CNF) et compléte le formulaire en ligne </a:t>
          </a:r>
        </a:p>
      </dsp:txBody>
      <dsp:txXfrm>
        <a:off x="0" y="528233"/>
        <a:ext cx="6480810" cy="535500"/>
      </dsp:txXfrm>
    </dsp:sp>
    <dsp:sp modelId="{6FC2F3AC-1082-4475-9C35-53D4C54AC728}">
      <dsp:nvSpPr>
        <dsp:cNvPr id="0" name=""/>
        <dsp:cNvSpPr/>
      </dsp:nvSpPr>
      <dsp:spPr>
        <a:xfrm>
          <a:off x="295243" y="218931"/>
          <a:ext cx="6182596" cy="38310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1 : DEMANDE D’HABILITATION</a:t>
          </a:r>
          <a:r>
            <a:rPr lang="fr-FR" sz="1200" kern="1200">
              <a:solidFill>
                <a:sysClr val="window" lastClr="FFFFFF"/>
              </a:solidFill>
              <a:latin typeface="Calibri"/>
              <a:ea typeface="+mn-ea"/>
              <a:cs typeface="+mn-cs"/>
            </a:rPr>
            <a:t> </a:t>
          </a:r>
        </a:p>
      </dsp:txBody>
      <dsp:txXfrm>
        <a:off x="313944" y="237632"/>
        <a:ext cx="6145194" cy="345699"/>
      </dsp:txXfrm>
    </dsp:sp>
    <dsp:sp modelId="{BA77B2F0-17C7-4FFA-A1D8-ECF02EF5DC97}">
      <dsp:nvSpPr>
        <dsp:cNvPr id="0" name=""/>
        <dsp:cNvSpPr/>
      </dsp:nvSpPr>
      <dsp:spPr>
        <a:xfrm>
          <a:off x="0" y="1400035"/>
          <a:ext cx="6480810"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CNF valide le dossier, habilite la formation et ouvre les droits d'accés à la Classroom</a:t>
          </a:r>
        </a:p>
      </dsp:txBody>
      <dsp:txXfrm>
        <a:off x="0" y="1400035"/>
        <a:ext cx="6480810" cy="362250"/>
      </dsp:txXfrm>
    </dsp:sp>
    <dsp:sp modelId="{6476795A-EB45-4953-A0F7-0BAEF855B8EE}">
      <dsp:nvSpPr>
        <dsp:cNvPr id="0" name=""/>
        <dsp:cNvSpPr/>
      </dsp:nvSpPr>
      <dsp:spPr>
        <a:xfrm>
          <a:off x="295243" y="1090733"/>
          <a:ext cx="6182596" cy="383101"/>
        </a:xfrm>
        <a:prstGeom prst="roundRect">
          <a:avLst/>
        </a:prstGeom>
        <a:solidFill>
          <a:srgbClr val="4472C4">
            <a:lumMod val="5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2 : HABILITATION </a:t>
          </a:r>
          <a:endParaRPr lang="fr-FR" sz="1200" kern="1200">
            <a:solidFill>
              <a:sysClr val="window" lastClr="FFFFFF"/>
            </a:solidFill>
            <a:latin typeface="Calibri"/>
            <a:ea typeface="+mn-ea"/>
            <a:cs typeface="+mn-cs"/>
          </a:endParaRPr>
        </a:p>
      </dsp:txBody>
      <dsp:txXfrm>
        <a:off x="313944" y="1109434"/>
        <a:ext cx="6145194" cy="345699"/>
      </dsp:txXfrm>
    </dsp:sp>
    <dsp:sp modelId="{48A8B76C-3A1B-42F9-B663-1F142F7A6BF5}">
      <dsp:nvSpPr>
        <dsp:cNvPr id="0" name=""/>
        <dsp:cNvSpPr/>
      </dsp:nvSpPr>
      <dsp:spPr>
        <a:xfrm>
          <a:off x="0" y="2098586"/>
          <a:ext cx="6480810" cy="567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coordonnateur local de formation communique sur la formation </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centre national de formation communique au niveau national </a:t>
          </a:r>
        </a:p>
      </dsp:txBody>
      <dsp:txXfrm>
        <a:off x="0" y="2098586"/>
        <a:ext cx="6480810" cy="567000"/>
      </dsp:txXfrm>
    </dsp:sp>
    <dsp:sp modelId="{E82DAC67-5862-485A-9E00-4A662E958B23}">
      <dsp:nvSpPr>
        <dsp:cNvPr id="0" name=""/>
        <dsp:cNvSpPr/>
      </dsp:nvSpPr>
      <dsp:spPr>
        <a:xfrm>
          <a:off x="295243" y="1789285"/>
          <a:ext cx="6182596" cy="38310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3 : INFORMATION</a:t>
          </a:r>
          <a:endParaRPr lang="fr-FR" sz="1200" kern="1200">
            <a:solidFill>
              <a:sysClr val="window" lastClr="FFFFFF"/>
            </a:solidFill>
            <a:latin typeface="Calibri"/>
            <a:ea typeface="+mn-ea"/>
            <a:cs typeface="+mn-cs"/>
          </a:endParaRPr>
        </a:p>
      </dsp:txBody>
      <dsp:txXfrm>
        <a:off x="313944" y="1807986"/>
        <a:ext cx="6145194" cy="345699"/>
      </dsp:txXfrm>
    </dsp:sp>
    <dsp:sp modelId="{BA43E519-A5E1-403A-BE6B-B805F5C79129}">
      <dsp:nvSpPr>
        <dsp:cNvPr id="0" name=""/>
        <dsp:cNvSpPr/>
      </dsp:nvSpPr>
      <dsp:spPr>
        <a:xfrm>
          <a:off x="0" y="3001888"/>
          <a:ext cx="6480810"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t>les stagiaires s’inscrivent auprès de leur comité</a:t>
          </a:r>
          <a:endParaRPr lang="fr-FR" sz="1200" kern="1200">
            <a:solidFill>
              <a:sysClr val="windowText" lastClr="000000">
                <a:hueOff val="0"/>
                <a:satOff val="0"/>
                <a:lumOff val="0"/>
                <a:alphaOff val="0"/>
              </a:sysClr>
            </a:solidFill>
            <a:latin typeface="Calibri"/>
            <a:ea typeface="+mn-ea"/>
            <a:cs typeface="+mn-cs"/>
          </a:endParaRPr>
        </a:p>
      </dsp:txBody>
      <dsp:txXfrm>
        <a:off x="0" y="3001888"/>
        <a:ext cx="6480810" cy="362250"/>
      </dsp:txXfrm>
    </dsp:sp>
    <dsp:sp modelId="{8F13A38B-6950-4BE1-B15D-3AC93A67BAB6}">
      <dsp:nvSpPr>
        <dsp:cNvPr id="0" name=""/>
        <dsp:cNvSpPr/>
      </dsp:nvSpPr>
      <dsp:spPr>
        <a:xfrm>
          <a:off x="295243" y="2692586"/>
          <a:ext cx="6182596" cy="38310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4 : INSCRIPTION </a:t>
          </a:r>
          <a:endParaRPr lang="fr-FR" sz="1200" kern="1200">
            <a:solidFill>
              <a:sysClr val="window" lastClr="FFFFFF"/>
            </a:solidFill>
            <a:latin typeface="Calibri"/>
            <a:ea typeface="+mn-ea"/>
            <a:cs typeface="+mn-cs"/>
          </a:endParaRPr>
        </a:p>
      </dsp:txBody>
      <dsp:txXfrm>
        <a:off x="313944" y="2711287"/>
        <a:ext cx="6145194" cy="345699"/>
      </dsp:txXfrm>
    </dsp:sp>
    <dsp:sp modelId="{3AB4FF99-D9C9-4F7D-89D3-53950F99FF4B}">
      <dsp:nvSpPr>
        <dsp:cNvPr id="0" name=""/>
        <dsp:cNvSpPr/>
      </dsp:nvSpPr>
      <dsp:spPr>
        <a:xfrm>
          <a:off x="0" y="3700440"/>
          <a:ext cx="6480810" cy="567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vous réalisez la formation</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coordonnateur réalise une enquête de satisfaction auprès des stagiaires (fiche CNF)</a:t>
          </a:r>
        </a:p>
      </dsp:txBody>
      <dsp:txXfrm>
        <a:off x="0" y="3700440"/>
        <a:ext cx="6480810" cy="567000"/>
      </dsp:txXfrm>
    </dsp:sp>
    <dsp:sp modelId="{A27AD890-1FF1-42BC-9306-4A32AF0E7DDD}">
      <dsp:nvSpPr>
        <dsp:cNvPr id="0" name=""/>
        <dsp:cNvSpPr/>
      </dsp:nvSpPr>
      <dsp:spPr>
        <a:xfrm>
          <a:off x="295243" y="3391138"/>
          <a:ext cx="6182596" cy="383101"/>
        </a:xfrm>
        <a:prstGeom prst="round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ETAPE 5 : FORMATION</a:t>
          </a:r>
        </a:p>
      </dsp:txBody>
      <dsp:txXfrm>
        <a:off x="313944" y="3409839"/>
        <a:ext cx="6145194" cy="345699"/>
      </dsp:txXfrm>
    </dsp:sp>
    <dsp:sp modelId="{C7FEFD21-38BF-4773-BFCB-5BEE1E6AACF2}">
      <dsp:nvSpPr>
        <dsp:cNvPr id="0" name=""/>
        <dsp:cNvSpPr/>
      </dsp:nvSpPr>
      <dsp:spPr>
        <a:xfrm>
          <a:off x="0" y="4603741"/>
          <a:ext cx="6480810" cy="5355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coordonnateur envoi par courrier la fiche de présence signée par les stagiaires et formateur + le chéque correspondant à cette formation </a:t>
          </a:r>
        </a:p>
      </dsp:txBody>
      <dsp:txXfrm>
        <a:off x="0" y="4603741"/>
        <a:ext cx="6480810" cy="535500"/>
      </dsp:txXfrm>
    </dsp:sp>
    <dsp:sp modelId="{BD18546E-86F1-433F-BF8F-5D1B2814D517}">
      <dsp:nvSpPr>
        <dsp:cNvPr id="0" name=""/>
        <dsp:cNvSpPr/>
      </dsp:nvSpPr>
      <dsp:spPr>
        <a:xfrm>
          <a:off x="295243" y="4294440"/>
          <a:ext cx="6182596" cy="383101"/>
        </a:xfrm>
        <a:prstGeom prst="roundRect">
          <a:avLst/>
        </a:prstGeom>
        <a:solidFill>
          <a:srgbClr val="4472C4"/>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6 : TRANSFERT DES PREUVES, DU REGLEMENT FINANCIER ET TRANSMISSION DES RESULTATS</a:t>
          </a:r>
          <a:endParaRPr lang="fr-FR" sz="1200" b="0"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sp:txBody>
      <dsp:txXfrm>
        <a:off x="313944" y="4313141"/>
        <a:ext cx="6145194" cy="345699"/>
      </dsp:txXfrm>
    </dsp:sp>
    <dsp:sp modelId="{277CF5C6-B3BB-4567-B228-044C1A2B413F}">
      <dsp:nvSpPr>
        <dsp:cNvPr id="0" name=""/>
        <dsp:cNvSpPr/>
      </dsp:nvSpPr>
      <dsp:spPr>
        <a:xfrm>
          <a:off x="0" y="5475543"/>
          <a:ext cx="6480810" cy="75600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Les candidats passent l'examen</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coordonnateur transmet le tableau de résultat des examens au CNF </a:t>
          </a:r>
        </a:p>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Conserve les fiches d'évaluation signées par le stagiaire </a:t>
          </a:r>
        </a:p>
      </dsp:txBody>
      <dsp:txXfrm>
        <a:off x="0" y="5475543"/>
        <a:ext cx="6480810" cy="756000"/>
      </dsp:txXfrm>
    </dsp:sp>
    <dsp:sp modelId="{B6B8C28B-3BA9-4A1D-A1F6-B377132F8E2B}">
      <dsp:nvSpPr>
        <dsp:cNvPr id="0" name=""/>
        <dsp:cNvSpPr/>
      </dsp:nvSpPr>
      <dsp:spPr>
        <a:xfrm>
          <a:off x="295243" y="5166241"/>
          <a:ext cx="6182596" cy="383101"/>
        </a:xfrm>
        <a:prstGeom prst="roundRect">
          <a:avLst/>
        </a:prstGeom>
        <a:solidFill>
          <a:srgbClr val="FFFF00"/>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ETAPE 7: EXAMEN</a:t>
          </a:r>
        </a:p>
      </dsp:txBody>
      <dsp:txXfrm>
        <a:off x="313944" y="5184942"/>
        <a:ext cx="6145194" cy="345699"/>
      </dsp:txXfrm>
    </dsp:sp>
    <dsp:sp modelId="{F640302D-BE2C-4624-9B0A-850B28FBCE93}">
      <dsp:nvSpPr>
        <dsp:cNvPr id="0" name=""/>
        <dsp:cNvSpPr/>
      </dsp:nvSpPr>
      <dsp:spPr>
        <a:xfrm>
          <a:off x="0" y="6411243"/>
          <a:ext cx="6480810"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CNF communique les résultats officiels</a:t>
          </a:r>
        </a:p>
      </dsp:txBody>
      <dsp:txXfrm>
        <a:off x="0" y="6411243"/>
        <a:ext cx="6480810" cy="362250"/>
      </dsp:txXfrm>
    </dsp:sp>
    <dsp:sp modelId="{AD85360B-7531-4902-9F5D-AFDC4D2FDDA2}">
      <dsp:nvSpPr>
        <dsp:cNvPr id="0" name=""/>
        <dsp:cNvSpPr/>
      </dsp:nvSpPr>
      <dsp:spPr>
        <a:xfrm>
          <a:off x="308534" y="6258543"/>
          <a:ext cx="6170686" cy="226499"/>
        </a:xfrm>
        <a:prstGeom prst="roundRect">
          <a:avLst/>
        </a:prstGeom>
        <a:solidFill>
          <a:srgbClr val="4472C4">
            <a:lumMod val="5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8 : ANNONCE DES RESULTATS</a:t>
          </a:r>
          <a:endParaRPr lang="fr-FR" sz="1200" kern="1200">
            <a:solidFill>
              <a:sysClr val="window" lastClr="FFFFFF"/>
            </a:solidFill>
            <a:latin typeface="Calibri"/>
            <a:ea typeface="+mn-ea"/>
            <a:cs typeface="+mn-cs"/>
          </a:endParaRPr>
        </a:p>
      </dsp:txBody>
      <dsp:txXfrm>
        <a:off x="319591" y="6269600"/>
        <a:ext cx="6148572" cy="204385"/>
      </dsp:txXfrm>
    </dsp:sp>
    <dsp:sp modelId="{B535FCAB-467D-41E7-ABAD-1168C5C7DD72}">
      <dsp:nvSpPr>
        <dsp:cNvPr id="0" name=""/>
        <dsp:cNvSpPr/>
      </dsp:nvSpPr>
      <dsp:spPr>
        <a:xfrm>
          <a:off x="0" y="6980882"/>
          <a:ext cx="6480810"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CNF envoi les cartes d'arbitre , diplômes et écussons aux comités</a:t>
          </a:r>
        </a:p>
      </dsp:txBody>
      <dsp:txXfrm>
        <a:off x="0" y="6980882"/>
        <a:ext cx="6480810" cy="362250"/>
      </dsp:txXfrm>
    </dsp:sp>
    <dsp:sp modelId="{40811D2D-4A92-4C52-A63D-EDF55C7AFEB8}">
      <dsp:nvSpPr>
        <dsp:cNvPr id="0" name=""/>
        <dsp:cNvSpPr/>
      </dsp:nvSpPr>
      <dsp:spPr>
        <a:xfrm>
          <a:off x="308534" y="6800493"/>
          <a:ext cx="6170686" cy="254189"/>
        </a:xfrm>
        <a:prstGeom prst="roundRect">
          <a:avLst/>
        </a:prstGeom>
        <a:solidFill>
          <a:srgbClr val="4472C4">
            <a:lumMod val="5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9 : TRANSMISSION DES DIPLOMES</a:t>
          </a:r>
          <a:endParaRPr lang="fr-FR" sz="1200" kern="1200">
            <a:solidFill>
              <a:sysClr val="window" lastClr="FFFFFF"/>
            </a:solidFill>
            <a:latin typeface="Calibri"/>
            <a:ea typeface="+mn-ea"/>
            <a:cs typeface="+mn-cs"/>
          </a:endParaRPr>
        </a:p>
      </dsp:txBody>
      <dsp:txXfrm>
        <a:off x="320942" y="6812901"/>
        <a:ext cx="6145870" cy="229373"/>
      </dsp:txXfrm>
    </dsp:sp>
    <dsp:sp modelId="{6F7840BF-228F-46D1-B163-4B6A1FF91F5F}">
      <dsp:nvSpPr>
        <dsp:cNvPr id="0" name=""/>
        <dsp:cNvSpPr/>
      </dsp:nvSpPr>
      <dsp:spPr>
        <a:xfrm>
          <a:off x="0" y="7593584"/>
          <a:ext cx="6480810" cy="362250"/>
        </a:xfrm>
        <a:prstGeom prst="rect">
          <a:avLst/>
        </a:prstGeom>
        <a:solidFill>
          <a:sysClr val="window" lastClr="FFFFFF">
            <a:alpha val="90000"/>
            <a:hueOff val="0"/>
            <a:satOff val="0"/>
            <a:lumOff val="0"/>
            <a:alphaOff val="0"/>
          </a:sys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2983" tIns="104140" rIns="502983" bIns="85344" numCol="1" spcCol="1270" anchor="t" anchorCtr="0">
          <a:noAutofit/>
        </a:bodyPr>
        <a:lstStyle/>
        <a:p>
          <a:pPr marL="114300" lvl="1" indent="-114300" algn="l" defTabSz="533400">
            <a:lnSpc>
              <a:spcPct val="90000"/>
            </a:lnSpc>
            <a:spcBef>
              <a:spcPct val="0"/>
            </a:spcBef>
            <a:spcAft>
              <a:spcPct val="15000"/>
            </a:spcAft>
            <a:buChar char="•"/>
          </a:pPr>
          <a:r>
            <a:rPr lang="fr-FR" sz="1200" kern="1200">
              <a:solidFill>
                <a:sysClr val="windowText" lastClr="000000">
                  <a:hueOff val="0"/>
                  <a:satOff val="0"/>
                  <a:lumOff val="0"/>
                  <a:alphaOff val="0"/>
                </a:sysClr>
              </a:solidFill>
              <a:latin typeface="Calibri"/>
              <a:ea typeface="+mn-ea"/>
              <a:cs typeface="+mn-cs"/>
            </a:rPr>
            <a:t>Le comité remet les diplômes, cartes et écussons aux candidats reçus. </a:t>
          </a:r>
        </a:p>
      </dsp:txBody>
      <dsp:txXfrm>
        <a:off x="0" y="7593584"/>
        <a:ext cx="6480810" cy="362250"/>
      </dsp:txXfrm>
    </dsp:sp>
    <dsp:sp modelId="{479296BA-05A9-4BB5-B8BD-F3BAAE24C2FD}">
      <dsp:nvSpPr>
        <dsp:cNvPr id="0" name=""/>
        <dsp:cNvSpPr/>
      </dsp:nvSpPr>
      <dsp:spPr>
        <a:xfrm>
          <a:off x="308534" y="7370132"/>
          <a:ext cx="6170686" cy="297251"/>
        </a:xfrm>
        <a:prstGeom prst="roundRect">
          <a:avLst/>
        </a:prstGeom>
        <a:solidFill>
          <a:srgbClr val="4472C4">
            <a:hueOff val="0"/>
            <a:satOff val="0"/>
            <a:lumOff val="0"/>
            <a:alphaOff val="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71" tIns="0" rIns="171471" bIns="0" numCol="1" spcCol="1270" anchor="ctr" anchorCtr="0">
          <a:noAutofit/>
        </a:bodyPr>
        <a:lstStyle/>
        <a:p>
          <a:pPr marL="0" lvl="0" indent="0" algn="l" defTabSz="533400">
            <a:lnSpc>
              <a:spcPct val="90000"/>
            </a:lnSpc>
            <a:spcBef>
              <a:spcPct val="0"/>
            </a:spcBef>
            <a:spcAft>
              <a:spcPct val="35000"/>
            </a:spcAft>
            <a:buNone/>
          </a:pPr>
          <a:r>
            <a:rPr lang="fr-FR" sz="1200" b="1" kern="1200">
              <a:solidFill>
                <a:sysClr val="window" lastClr="FFFFFF"/>
              </a:solidFill>
              <a:latin typeface="Calibri"/>
              <a:ea typeface="+mn-ea"/>
              <a:cs typeface="+mn-cs"/>
            </a:rPr>
            <a:t>ETAPE 10 : REMISE DES DIPLOMES </a:t>
          </a:r>
          <a:endParaRPr lang="fr-FR" sz="1200" kern="1200">
            <a:solidFill>
              <a:sysClr val="window" lastClr="FFFFFF"/>
            </a:solidFill>
            <a:latin typeface="Calibri"/>
            <a:ea typeface="+mn-ea"/>
            <a:cs typeface="+mn-cs"/>
          </a:endParaRPr>
        </a:p>
      </dsp:txBody>
      <dsp:txXfrm>
        <a:off x="323045" y="7384643"/>
        <a:ext cx="6141664" cy="268229"/>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2825-C73E-4480-B875-899A4BE0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COURRIER.dot</Template>
  <TotalTime>16</TotalTime>
  <Pages>13</Pages>
  <Words>1918</Words>
  <Characters>10955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4 novembre 1994</vt:lpstr>
    </vt:vector>
  </TitlesOfParts>
  <Company>F.F.P.J.P.</Company>
  <LinksUpToDate>false</LinksUpToDate>
  <CharactersWithSpaces>12848</CharactersWithSpaces>
  <SharedDoc>false</SharedDoc>
  <HLinks>
    <vt:vector size="12" baseType="variant">
      <vt:variant>
        <vt:i4>4980774</vt:i4>
      </vt:variant>
      <vt:variant>
        <vt:i4>3</vt:i4>
      </vt:variant>
      <vt:variant>
        <vt:i4>0</vt:i4>
      </vt:variant>
      <vt:variant>
        <vt:i4>5</vt:i4>
      </vt:variant>
      <vt:variant>
        <vt:lpwstr>mailto:william.roux@petanque.fr</vt:lpwstr>
      </vt:variant>
      <vt:variant>
        <vt:lpwstr/>
      </vt:variant>
      <vt:variant>
        <vt:i4>7667724</vt:i4>
      </vt:variant>
      <vt:variant>
        <vt:i4>0</vt:i4>
      </vt:variant>
      <vt:variant>
        <vt:i4>0</vt:i4>
      </vt:variant>
      <vt:variant>
        <vt:i4>5</vt:i4>
      </vt:variant>
      <vt:variant>
        <vt:lpwstr>mailto:jy.peronnet@petanque.fr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novembre 1994</dc:title>
  <dc:creator>ANNE MARIE</dc:creator>
  <cp:lastModifiedBy>william roux</cp:lastModifiedBy>
  <cp:revision>5</cp:revision>
  <cp:lastPrinted>2020-07-29T11:17:00Z</cp:lastPrinted>
  <dcterms:created xsi:type="dcterms:W3CDTF">2022-10-24T09:22:00Z</dcterms:created>
  <dcterms:modified xsi:type="dcterms:W3CDTF">2022-10-25T05:39:00Z</dcterms:modified>
</cp:coreProperties>
</file>